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393" w:type="dxa"/>
        <w:jc w:val="center"/>
        <w:tblCellSpacing w:w="0" w:type="dxa"/>
        <w:tblCellMar>
          <w:left w:w="0" w:type="dxa"/>
          <w:right w:w="0" w:type="dxa"/>
        </w:tblCellMar>
        <w:tblLook w:val="0000" w:firstRow="0" w:lastRow="0" w:firstColumn="0" w:lastColumn="0" w:noHBand="0" w:noVBand="0"/>
      </w:tblPr>
      <w:tblGrid>
        <w:gridCol w:w="12625"/>
      </w:tblGrid>
      <w:tr w:rsidR="00F46776" w:rsidRPr="00DE106A" w14:paraId="7E0C52CA" w14:textId="77777777">
        <w:trPr>
          <w:trHeight w:val="1515"/>
          <w:tblCellSpacing w:w="0" w:type="dxa"/>
          <w:jc w:val="center"/>
        </w:trPr>
        <w:tc>
          <w:tcPr>
            <w:tcW w:w="10393" w:type="dxa"/>
            <w:vAlign w:val="center"/>
          </w:tcPr>
          <w:p w14:paraId="36596697" w14:textId="77777777" w:rsidR="00581928" w:rsidRPr="00DE106A" w:rsidRDefault="00581928">
            <w:pPr>
              <w:rPr>
                <w:rFonts w:eastAsia="標楷體"/>
              </w:rPr>
            </w:pPr>
          </w:p>
          <w:tbl>
            <w:tblPr>
              <w:tblW w:w="12625" w:type="dxa"/>
              <w:tblCellSpacing w:w="0" w:type="dxa"/>
              <w:tblCellMar>
                <w:left w:w="0" w:type="dxa"/>
                <w:right w:w="0" w:type="dxa"/>
              </w:tblCellMar>
              <w:tblLook w:val="0000" w:firstRow="0" w:lastRow="0" w:firstColumn="0" w:lastColumn="0" w:noHBand="0" w:noVBand="0"/>
            </w:tblPr>
            <w:tblGrid>
              <w:gridCol w:w="5590"/>
              <w:gridCol w:w="7035"/>
            </w:tblGrid>
            <w:tr w:rsidR="00F46776" w:rsidRPr="00DE106A" w14:paraId="2792B6B2" w14:textId="77777777" w:rsidTr="00FE51B6">
              <w:trPr>
                <w:tblCellSpacing w:w="0" w:type="dxa"/>
              </w:trPr>
              <w:tc>
                <w:tcPr>
                  <w:tcW w:w="5590" w:type="dxa"/>
                  <w:vAlign w:val="center"/>
                </w:tcPr>
                <w:p w14:paraId="1EC16F72" w14:textId="77777777" w:rsidR="00581928" w:rsidRPr="00DE106A" w:rsidRDefault="00581928" w:rsidP="00011F20">
                  <w:pPr>
                    <w:rPr>
                      <w:rFonts w:eastAsia="標楷體"/>
                    </w:rPr>
                  </w:pPr>
                </w:p>
                <w:tbl>
                  <w:tblPr>
                    <w:tblW w:w="4435" w:type="dxa"/>
                    <w:tblCellSpacing w:w="0" w:type="dxa"/>
                    <w:tblInd w:w="1155" w:type="dxa"/>
                    <w:tblCellMar>
                      <w:left w:w="0" w:type="dxa"/>
                      <w:right w:w="0" w:type="dxa"/>
                    </w:tblCellMar>
                    <w:tblLook w:val="0000" w:firstRow="0" w:lastRow="0" w:firstColumn="0" w:lastColumn="0" w:noHBand="0" w:noVBand="0"/>
                  </w:tblPr>
                  <w:tblGrid>
                    <w:gridCol w:w="4435"/>
                  </w:tblGrid>
                  <w:tr w:rsidR="00F46776" w:rsidRPr="00DE106A" w14:paraId="7FD902AA" w14:textId="77777777" w:rsidTr="00C905E7">
                    <w:trPr>
                      <w:trHeight w:val="1305"/>
                      <w:tblCellSpacing w:w="0" w:type="dxa"/>
                    </w:trPr>
                    <w:tc>
                      <w:tcPr>
                        <w:tcW w:w="5000" w:type="pct"/>
                        <w:vAlign w:val="center"/>
                      </w:tcPr>
                      <w:p w14:paraId="7DDD31EA" w14:textId="77777777" w:rsidR="00B95C63" w:rsidRPr="00DE106A" w:rsidRDefault="00B95C63" w:rsidP="00934A8A">
                        <w:pPr>
                          <w:widowControl/>
                          <w:ind w:leftChars="89" w:left="214" w:rightChars="-93" w:right="-223"/>
                          <w:rPr>
                            <w:rFonts w:eastAsia="標楷體" w:cs="新細明體"/>
                            <w:color w:val="FF0000"/>
                            <w:kern w:val="0"/>
                            <w:sz w:val="40"/>
                            <w:szCs w:val="40"/>
                          </w:rPr>
                        </w:pPr>
                        <w:r w:rsidRPr="00DE106A">
                          <w:rPr>
                            <w:rFonts w:eastAsia="標楷體" w:cs="新細明體" w:hint="eastAsia"/>
                            <w:color w:val="FF0000"/>
                            <w:kern w:val="0"/>
                            <w:sz w:val="40"/>
                            <w:szCs w:val="40"/>
                          </w:rPr>
                          <w:t>N</w:t>
                        </w:r>
                        <w:r w:rsidR="00C27FE0" w:rsidRPr="00DE106A">
                          <w:rPr>
                            <w:rFonts w:eastAsia="標楷體" w:cs="新細明體" w:hint="eastAsia"/>
                            <w:color w:val="FF0000"/>
                            <w:kern w:val="0"/>
                            <w:sz w:val="40"/>
                            <w:szCs w:val="40"/>
                          </w:rPr>
                          <w:t>TOU/MSV</w:t>
                        </w:r>
                        <w:r w:rsidRPr="00DE106A">
                          <w:rPr>
                            <w:rFonts w:eastAsia="標楷體" w:cs="新細明體" w:hint="eastAsia"/>
                            <w:color w:val="FF0000"/>
                            <w:kern w:val="0"/>
                            <w:sz w:val="40"/>
                            <w:szCs w:val="40"/>
                          </w:rPr>
                          <w:t xml:space="preserve"> </w:t>
                        </w:r>
                        <w:r w:rsidR="00C27FE0" w:rsidRPr="00DE106A">
                          <w:rPr>
                            <w:rFonts w:eastAsia="標楷體" w:cs="新細明體" w:hint="eastAsia"/>
                            <w:color w:val="FF0000"/>
                            <w:kern w:val="0"/>
                            <w:sz w:val="40"/>
                            <w:szCs w:val="40"/>
                          </w:rPr>
                          <w:t>Newsletter</w:t>
                        </w:r>
                      </w:p>
                      <w:p w14:paraId="29D0E57B" w14:textId="723E75A3" w:rsidR="00F46776" w:rsidRPr="00DE106A" w:rsidRDefault="00424B12" w:rsidP="00934A8A">
                        <w:pPr>
                          <w:widowControl/>
                          <w:ind w:leftChars="89" w:left="214" w:rightChars="-93" w:right="-223"/>
                          <w:rPr>
                            <w:rFonts w:eastAsia="標楷體" w:cs="新細明體"/>
                            <w:color w:val="FF0000"/>
                            <w:kern w:val="0"/>
                            <w:sz w:val="40"/>
                            <w:szCs w:val="40"/>
                          </w:rPr>
                        </w:pPr>
                        <w:r>
                          <w:rPr>
                            <w:rFonts w:eastAsia="標楷體" w:cs="新細明體" w:hint="eastAsia"/>
                            <w:color w:val="FF0000"/>
                            <w:kern w:val="0"/>
                            <w:sz w:val="40"/>
                            <w:szCs w:val="40"/>
                          </w:rPr>
                          <w:t>J</w:t>
                        </w:r>
                        <w:r w:rsidRPr="00424B12">
                          <w:rPr>
                            <w:rFonts w:eastAsia="標楷體" w:cs="新細明體"/>
                            <w:color w:val="FF0000"/>
                            <w:kern w:val="0"/>
                            <w:sz w:val="40"/>
                            <w:szCs w:val="40"/>
                          </w:rPr>
                          <w:t>un. 8-2023</w:t>
                        </w:r>
                        <w:r w:rsidR="00530D25">
                          <w:rPr>
                            <w:rFonts w:eastAsia="標楷體" w:cs="新細明體" w:hint="eastAsia"/>
                            <w:color w:val="FF0000"/>
                            <w:kern w:val="0"/>
                            <w:sz w:val="40"/>
                            <w:szCs w:val="40"/>
                          </w:rPr>
                          <w:t xml:space="preserve"> </w:t>
                        </w:r>
                        <w:r w:rsidR="00AD07CD">
                          <w:rPr>
                            <w:rFonts w:eastAsia="標楷體" w:cs="新細明體" w:hint="eastAsia"/>
                            <w:color w:val="FF0000"/>
                            <w:kern w:val="0"/>
                            <w:sz w:val="40"/>
                            <w:szCs w:val="40"/>
                          </w:rPr>
                          <w:t>-</w:t>
                        </w:r>
                        <w:r w:rsidR="003D0E6A" w:rsidRPr="00A65A5E">
                          <w:rPr>
                            <w:rFonts w:eastAsia="標楷體" w:cs="新細明體" w:hint="eastAsia"/>
                            <w:color w:val="FF0000"/>
                            <w:kern w:val="0"/>
                            <w:sz w:val="40"/>
                            <w:szCs w:val="40"/>
                          </w:rPr>
                          <w:t>NO.2</w:t>
                        </w:r>
                      </w:p>
                      <w:p w14:paraId="4E0062BE" w14:textId="77777777" w:rsidR="006C31CA" w:rsidRPr="00DE106A" w:rsidRDefault="003C25FF" w:rsidP="00064FCA">
                        <w:pPr>
                          <w:widowControl/>
                          <w:ind w:leftChars="89" w:left="214" w:rightChars="-93" w:right="-223"/>
                          <w:rPr>
                            <w:rFonts w:eastAsia="標楷體" w:cs="新細明體"/>
                            <w:b/>
                            <w:bCs/>
                            <w:color w:val="0066FF"/>
                            <w:kern w:val="0"/>
                            <w:sz w:val="20"/>
                            <w:szCs w:val="20"/>
                          </w:rPr>
                        </w:pPr>
                        <w:r w:rsidRPr="00DE106A">
                          <w:rPr>
                            <w:rFonts w:eastAsia="標楷體" w:cs="新細明體"/>
                            <w:b/>
                            <w:bCs/>
                            <w:color w:val="0066FF"/>
                            <w:kern w:val="0"/>
                            <w:sz w:val="20"/>
                            <w:szCs w:val="20"/>
                          </w:rPr>
                          <w:t>中華民國</w:t>
                        </w:r>
                        <w:r w:rsidR="00064FCA">
                          <w:rPr>
                            <w:rFonts w:eastAsia="標楷體" w:cs="新細明體" w:hint="eastAsia"/>
                            <w:b/>
                            <w:bCs/>
                            <w:color w:val="0066FF"/>
                            <w:kern w:val="0"/>
                            <w:sz w:val="20"/>
                            <w:szCs w:val="20"/>
                          </w:rPr>
                          <w:t>112</w:t>
                        </w:r>
                        <w:r w:rsidRPr="00DE106A">
                          <w:rPr>
                            <w:rFonts w:eastAsia="標楷體" w:cs="新細明體"/>
                            <w:b/>
                            <w:bCs/>
                            <w:color w:val="0066FF"/>
                            <w:kern w:val="0"/>
                            <w:sz w:val="20"/>
                            <w:szCs w:val="20"/>
                          </w:rPr>
                          <w:t>年</w:t>
                        </w:r>
                        <w:r w:rsidR="00064FCA">
                          <w:rPr>
                            <w:rFonts w:eastAsia="標楷體" w:cs="新細明體" w:hint="eastAsia"/>
                            <w:b/>
                            <w:bCs/>
                            <w:color w:val="0066FF"/>
                            <w:kern w:val="0"/>
                            <w:sz w:val="20"/>
                            <w:szCs w:val="20"/>
                          </w:rPr>
                          <w:t>6</w:t>
                        </w:r>
                        <w:r w:rsidRPr="00DE106A">
                          <w:rPr>
                            <w:rFonts w:eastAsia="標楷體" w:cs="新細明體"/>
                            <w:b/>
                            <w:bCs/>
                            <w:color w:val="0066FF"/>
                            <w:kern w:val="0"/>
                            <w:sz w:val="20"/>
                            <w:szCs w:val="20"/>
                          </w:rPr>
                          <w:t>月</w:t>
                        </w:r>
                        <w:r w:rsidR="00064FCA">
                          <w:rPr>
                            <w:rFonts w:eastAsia="標楷體" w:cs="新細明體"/>
                            <w:b/>
                            <w:bCs/>
                            <w:color w:val="0066FF"/>
                            <w:kern w:val="0"/>
                            <w:sz w:val="20"/>
                            <w:szCs w:val="20"/>
                          </w:rPr>
                          <w:t>8</w:t>
                        </w:r>
                        <w:r w:rsidRPr="00DE106A">
                          <w:rPr>
                            <w:rFonts w:eastAsia="標楷體" w:cs="新細明體"/>
                            <w:b/>
                            <w:bCs/>
                            <w:color w:val="0066FF"/>
                            <w:kern w:val="0"/>
                            <w:sz w:val="20"/>
                            <w:szCs w:val="20"/>
                          </w:rPr>
                          <w:t>日出刊</w:t>
                        </w:r>
                        <w:r w:rsidRPr="00DE106A">
                          <w:rPr>
                            <w:rFonts w:eastAsia="標楷體" w:cs="新細明體"/>
                            <w:b/>
                            <w:bCs/>
                            <w:color w:val="0066FF"/>
                            <w:kern w:val="0"/>
                            <w:sz w:val="20"/>
                            <w:szCs w:val="20"/>
                          </w:rPr>
                          <w:t xml:space="preserve"> </w:t>
                        </w:r>
                        <w:r w:rsidRPr="00DE106A">
                          <w:rPr>
                            <w:rFonts w:eastAsia="標楷體" w:cs="新細明體" w:hint="eastAsia"/>
                            <w:b/>
                            <w:bCs/>
                            <w:color w:val="0066FF"/>
                            <w:kern w:val="0"/>
                            <w:sz w:val="20"/>
                            <w:szCs w:val="20"/>
                          </w:rPr>
                          <w:t>(</w:t>
                        </w:r>
                        <w:r w:rsidR="001115B5" w:rsidRPr="00DE106A">
                          <w:rPr>
                            <w:rFonts w:eastAsia="標楷體" w:cs="新細明體" w:hint="eastAsia"/>
                            <w:b/>
                            <w:bCs/>
                            <w:color w:val="0066FF"/>
                            <w:kern w:val="0"/>
                            <w:sz w:val="20"/>
                            <w:szCs w:val="20"/>
                          </w:rPr>
                          <w:t>20</w:t>
                        </w:r>
                        <w:r w:rsidR="00064FCA">
                          <w:rPr>
                            <w:rFonts w:eastAsia="標楷體" w:cs="新細明體" w:hint="eastAsia"/>
                            <w:b/>
                            <w:bCs/>
                            <w:color w:val="0066FF"/>
                            <w:kern w:val="0"/>
                            <w:sz w:val="20"/>
                            <w:szCs w:val="20"/>
                          </w:rPr>
                          <w:t>23</w:t>
                        </w:r>
                        <w:r w:rsidRPr="00DE106A">
                          <w:rPr>
                            <w:rFonts w:eastAsia="標楷體" w:cs="新細明體" w:hint="eastAsia"/>
                            <w:b/>
                            <w:bCs/>
                            <w:color w:val="0066FF"/>
                            <w:kern w:val="0"/>
                            <w:sz w:val="20"/>
                            <w:szCs w:val="20"/>
                          </w:rPr>
                          <w:t>年</w:t>
                        </w:r>
                        <w:r w:rsidRPr="00DE106A">
                          <w:rPr>
                            <w:rFonts w:eastAsia="標楷體" w:cs="新細明體" w:hint="eastAsia"/>
                            <w:b/>
                            <w:bCs/>
                            <w:color w:val="0066FF"/>
                            <w:kern w:val="0"/>
                            <w:sz w:val="20"/>
                            <w:szCs w:val="20"/>
                          </w:rPr>
                          <w:t>)</w:t>
                        </w:r>
                      </w:p>
                    </w:tc>
                  </w:tr>
                </w:tbl>
                <w:p w14:paraId="43482653" w14:textId="77777777" w:rsidR="00F46776" w:rsidRPr="00DE106A" w:rsidRDefault="00F46776" w:rsidP="00F07F32">
                  <w:pPr>
                    <w:widowControl/>
                    <w:ind w:rightChars="-93" w:right="-223"/>
                    <w:rPr>
                      <w:rFonts w:eastAsia="標楷體" w:cs="新細明體"/>
                      <w:kern w:val="0"/>
                    </w:rPr>
                  </w:pPr>
                </w:p>
              </w:tc>
              <w:tc>
                <w:tcPr>
                  <w:tcW w:w="0" w:type="auto"/>
                  <w:vAlign w:val="center"/>
                </w:tcPr>
                <w:tbl>
                  <w:tblPr>
                    <w:tblW w:w="5000" w:type="pct"/>
                    <w:tblCellSpacing w:w="0" w:type="dxa"/>
                    <w:tblCellMar>
                      <w:left w:w="0" w:type="dxa"/>
                      <w:right w:w="0" w:type="dxa"/>
                    </w:tblCellMar>
                    <w:tblLook w:val="0000" w:firstRow="0" w:lastRow="0" w:firstColumn="0" w:lastColumn="0" w:noHBand="0" w:noVBand="0"/>
                  </w:tblPr>
                  <w:tblGrid>
                    <w:gridCol w:w="7035"/>
                  </w:tblGrid>
                  <w:tr w:rsidR="00F46776" w:rsidRPr="00DE106A" w14:paraId="027DFE26" w14:textId="77777777">
                    <w:trPr>
                      <w:trHeight w:val="900"/>
                      <w:tblCellSpacing w:w="0" w:type="dxa"/>
                    </w:trPr>
                    <w:tc>
                      <w:tcPr>
                        <w:tcW w:w="0" w:type="auto"/>
                        <w:vAlign w:val="center"/>
                      </w:tcPr>
                      <w:tbl>
                        <w:tblPr>
                          <w:tblpPr w:leftFromText="45" w:rightFromText="45" w:vertAnchor="text" w:horzAnchor="margin" w:tblpY="-207"/>
                          <w:tblOverlap w:val="never"/>
                          <w:tblW w:w="7035" w:type="dxa"/>
                          <w:tblCellSpacing w:w="0" w:type="dxa"/>
                          <w:tblCellMar>
                            <w:left w:w="0" w:type="dxa"/>
                            <w:right w:w="0" w:type="dxa"/>
                          </w:tblCellMar>
                          <w:tblLook w:val="0000" w:firstRow="0" w:lastRow="0" w:firstColumn="0" w:lastColumn="0" w:noHBand="0" w:noVBand="0"/>
                        </w:tblPr>
                        <w:tblGrid>
                          <w:gridCol w:w="7035"/>
                        </w:tblGrid>
                        <w:tr w:rsidR="00747FB1" w:rsidRPr="00DE106A" w14:paraId="00F5D465" w14:textId="77777777" w:rsidTr="00981272">
                          <w:trPr>
                            <w:trHeight w:val="1455"/>
                            <w:tblCellSpacing w:w="0" w:type="dxa"/>
                          </w:trPr>
                          <w:tc>
                            <w:tcPr>
                              <w:tcW w:w="7035" w:type="dxa"/>
                              <w:vAlign w:val="center"/>
                            </w:tcPr>
                            <w:p w14:paraId="41F30DA7" w14:textId="1ED34134" w:rsidR="00081CEF" w:rsidRPr="00DE106A" w:rsidRDefault="00011F20" w:rsidP="00081CEF">
                              <w:pPr>
                                <w:ind w:right="1200"/>
                                <w:rPr>
                                  <w:rFonts w:eastAsia="標楷體" w:cs="新細明體"/>
                                  <w:b/>
                                  <w:noProof/>
                                  <w:color w:val="0066FF"/>
                                  <w:kern w:val="0"/>
                                  <w:sz w:val="20"/>
                                  <w:szCs w:val="20"/>
                                </w:rPr>
                              </w:pPr>
                              <w:r>
                                <w:rPr>
                                  <w:rFonts w:eastAsia="標楷體"/>
                                  <w:noProof/>
                                </w:rPr>
                                <w:drawing>
                                  <wp:inline distT="0" distB="0" distL="0" distR="0" wp14:anchorId="6210202B" wp14:editId="5F547928">
                                    <wp:extent cx="619125" cy="342900"/>
                                    <wp:effectExtent l="0" t="0" r="952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21538" b="23077"/>
                                            <a:stretch/>
                                          </pic:blipFill>
                                          <pic:spPr bwMode="auto">
                                            <a:xfrm>
                                              <a:off x="0" y="0"/>
                                              <a:ext cx="619125" cy="342900"/>
                                            </a:xfrm>
                                            <a:prstGeom prst="rect">
                                              <a:avLst/>
                                            </a:prstGeom>
                                            <a:noFill/>
                                            <a:ln>
                                              <a:noFill/>
                                            </a:ln>
                                            <a:extLst>
                                              <a:ext uri="{53640926-AAD7-44D8-BBD7-CCE9431645EC}">
                                                <a14:shadowObscured xmlns:a14="http://schemas.microsoft.com/office/drawing/2010/main"/>
                                              </a:ext>
                                            </a:extLst>
                                          </pic:spPr>
                                        </pic:pic>
                                      </a:graphicData>
                                    </a:graphic>
                                  </wp:inline>
                                </w:drawing>
                              </w:r>
                              <w:r w:rsidR="009F4933" w:rsidRPr="00DE106A">
                                <w:rPr>
                                  <w:rFonts w:eastAsia="標楷體"/>
                                  <w:noProof/>
                                </w:rPr>
                                <w:drawing>
                                  <wp:inline distT="0" distB="0" distL="0" distR="0" wp14:anchorId="542DCEBD" wp14:editId="7C60F83B">
                                    <wp:extent cx="647700" cy="355600"/>
                                    <wp:effectExtent l="0" t="0" r="0" b="0"/>
                                    <wp:docPr id="2" name="圖片 36" descr="T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6" descr="TW"/>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7700" cy="355600"/>
                                            </a:xfrm>
                                            <a:prstGeom prst="rect">
                                              <a:avLst/>
                                            </a:prstGeom>
                                            <a:noFill/>
                                            <a:ln>
                                              <a:noFill/>
                                            </a:ln>
                                          </pic:spPr>
                                        </pic:pic>
                                      </a:graphicData>
                                    </a:graphic>
                                  </wp:inline>
                                </w:drawing>
                              </w:r>
                              <w:r w:rsidR="009F4933" w:rsidRPr="00DE106A">
                                <w:rPr>
                                  <w:rFonts w:eastAsia="標楷體" w:cs="新細明體"/>
                                  <w:b/>
                                  <w:noProof/>
                                  <w:color w:val="0066FF"/>
                                  <w:kern w:val="0"/>
                                  <w:sz w:val="20"/>
                                  <w:szCs w:val="20"/>
                                </w:rPr>
                                <w:drawing>
                                  <wp:inline distT="0" distB="0" distL="0" distR="0" wp14:anchorId="2F1FEBE4" wp14:editId="76A9586D">
                                    <wp:extent cx="355600" cy="355600"/>
                                    <wp:effectExtent l="0" t="0" r="0" b="0"/>
                                    <wp:docPr id="3" name="圖片 5" descr="imag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5" descr="images"/>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5600" cy="355600"/>
                                            </a:xfrm>
                                            <a:prstGeom prst="rect">
                                              <a:avLst/>
                                            </a:prstGeom>
                                            <a:noFill/>
                                            <a:ln>
                                              <a:noFill/>
                                            </a:ln>
                                          </pic:spPr>
                                        </pic:pic>
                                      </a:graphicData>
                                    </a:graphic>
                                  </wp:inline>
                                </w:drawing>
                              </w:r>
                              <w:r w:rsidR="009F4933">
                                <w:rPr>
                                  <w:rFonts w:eastAsia="標楷體"/>
                                  <w:noProof/>
                                </w:rPr>
                                <w:drawing>
                                  <wp:inline distT="0" distB="0" distL="0" distR="0" wp14:anchorId="59B23C31" wp14:editId="25BC018A">
                                    <wp:extent cx="444500" cy="355600"/>
                                    <wp:effectExtent l="0" t="0" r="0" b="0"/>
                                    <wp:docPr id="4" name="圖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4500" cy="355600"/>
                                            </a:xfrm>
                                            <a:prstGeom prst="rect">
                                              <a:avLst/>
                                            </a:prstGeom>
                                            <a:noFill/>
                                            <a:ln>
                                              <a:noFill/>
                                            </a:ln>
                                          </pic:spPr>
                                        </pic:pic>
                                      </a:graphicData>
                                    </a:graphic>
                                  </wp:inline>
                                </w:drawing>
                              </w:r>
                              <w:r>
                                <w:rPr>
                                  <w:rFonts w:eastAsia="標楷體" w:cs="新細明體"/>
                                  <w:noProof/>
                                  <w:kern w:val="0"/>
                                </w:rPr>
                                <w:drawing>
                                  <wp:inline distT="0" distB="0" distL="0" distR="0" wp14:anchorId="29791FCA" wp14:editId="69DB1E2F">
                                    <wp:extent cx="342900" cy="34290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14:paraId="245F8ECB" w14:textId="23027F32" w:rsidR="003B6E12" w:rsidRPr="00DE106A" w:rsidRDefault="00081CEF" w:rsidP="00755F68">
                              <w:pPr>
                                <w:ind w:right="1200"/>
                                <w:rPr>
                                  <w:rFonts w:eastAsia="標楷體" w:cs="新細明體"/>
                                  <w:b/>
                                  <w:noProof/>
                                  <w:color w:val="0066FF"/>
                                  <w:kern w:val="0"/>
                                  <w:sz w:val="20"/>
                                  <w:szCs w:val="20"/>
                                </w:rPr>
                              </w:pPr>
                              <w:r w:rsidRPr="00DE106A">
                                <w:rPr>
                                  <w:rFonts w:eastAsia="標楷體" w:cs="新細明體" w:hint="eastAsia"/>
                                  <w:b/>
                                  <w:noProof/>
                                  <w:color w:val="0066FF"/>
                                  <w:kern w:val="0"/>
                                  <w:sz w:val="20"/>
                                  <w:szCs w:val="20"/>
                                </w:rPr>
                                <w:t xml:space="preserve">   </w:t>
                              </w:r>
                              <w:r w:rsidR="004B5AB8">
                                <w:rPr>
                                  <w:rFonts w:eastAsia="標楷體" w:cs="新細明體"/>
                                  <w:b/>
                                  <w:noProof/>
                                  <w:color w:val="0066FF"/>
                                  <w:kern w:val="0"/>
                                  <w:sz w:val="20"/>
                                  <w:szCs w:val="20"/>
                                </w:rPr>
                                <w:t xml:space="preserve">  </w:t>
                              </w:r>
                              <w:r w:rsidR="004B5AB8">
                                <w:rPr>
                                  <w:rFonts w:eastAsia="標楷體" w:cs="新細明體" w:hint="eastAsia"/>
                                  <w:b/>
                                  <w:noProof/>
                                  <w:color w:val="0066FF"/>
                                  <w:kern w:val="0"/>
                                  <w:sz w:val="20"/>
                                  <w:szCs w:val="20"/>
                                </w:rPr>
                                <w:t xml:space="preserve"> </w:t>
                              </w:r>
                              <w:r w:rsidR="00054395" w:rsidRPr="00DE106A">
                                <w:rPr>
                                  <w:rFonts w:eastAsia="標楷體" w:cs="新細明體" w:hint="eastAsia"/>
                                  <w:b/>
                                  <w:noProof/>
                                  <w:color w:val="0066FF"/>
                                  <w:kern w:val="0"/>
                                  <w:sz w:val="20"/>
                                  <w:szCs w:val="20"/>
                                </w:rPr>
                                <w:t xml:space="preserve"> </w:t>
                              </w:r>
                              <w:r w:rsidR="009F4933" w:rsidRPr="00DE106A">
                                <w:rPr>
                                  <w:rFonts w:eastAsia="標楷體"/>
                                  <w:noProof/>
                                </w:rPr>
                                <w:drawing>
                                  <wp:inline distT="0" distB="0" distL="0" distR="0" wp14:anchorId="3893C787" wp14:editId="185A48F5">
                                    <wp:extent cx="381000" cy="406400"/>
                                    <wp:effectExtent l="0" t="0" r="0" b="0"/>
                                    <wp:docPr id="5" name="圖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9"/>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1000" cy="406400"/>
                                            </a:xfrm>
                                            <a:prstGeom prst="rect">
                                              <a:avLst/>
                                            </a:prstGeom>
                                            <a:noFill/>
                                            <a:ln>
                                              <a:noFill/>
                                            </a:ln>
                                          </pic:spPr>
                                        </pic:pic>
                                      </a:graphicData>
                                    </a:graphic>
                                  </wp:inline>
                                </w:drawing>
                              </w:r>
                              <w:r w:rsidR="009F4933" w:rsidRPr="00DE106A">
                                <w:rPr>
                                  <w:rFonts w:eastAsia="標楷體" w:cs="新細明體"/>
                                  <w:b/>
                                  <w:noProof/>
                                  <w:color w:val="0066FF"/>
                                  <w:kern w:val="0"/>
                                  <w:sz w:val="20"/>
                                  <w:szCs w:val="20"/>
                                </w:rPr>
                                <w:drawing>
                                  <wp:inline distT="0" distB="0" distL="0" distR="0" wp14:anchorId="5AAD9A59" wp14:editId="51071CC7">
                                    <wp:extent cx="457200" cy="406400"/>
                                    <wp:effectExtent l="0" t="0" r="0" b="0"/>
                                    <wp:docPr id="6" name="圖片 1" descr="MSVLA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descr="MSVLAB.jpg"/>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 cy="406400"/>
                                            </a:xfrm>
                                            <a:prstGeom prst="rect">
                                              <a:avLst/>
                                            </a:prstGeom>
                                            <a:noFill/>
                                            <a:ln>
                                              <a:noFill/>
                                            </a:ln>
                                          </pic:spPr>
                                        </pic:pic>
                                      </a:graphicData>
                                    </a:graphic>
                                  </wp:inline>
                                </w:drawing>
                              </w:r>
                              <w:r w:rsidR="009F4933" w:rsidRPr="00DE106A">
                                <w:rPr>
                                  <w:rFonts w:eastAsia="標楷體" w:cs="新細明體"/>
                                  <w:b/>
                                  <w:noProof/>
                                  <w:color w:val="0066FF"/>
                                  <w:kern w:val="0"/>
                                  <w:sz w:val="20"/>
                                  <w:szCs w:val="20"/>
                                </w:rPr>
                                <w:drawing>
                                  <wp:inline distT="0" distB="0" distL="0" distR="0" wp14:anchorId="18E7CCF8" wp14:editId="0FAF154C">
                                    <wp:extent cx="419100" cy="419100"/>
                                    <wp:effectExtent l="0" t="0" r="0" b="0"/>
                                    <wp:docPr id="7" name="圖片 1" descr="ntoulogo.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descr="ntoulogo.gif"/>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009F4933">
                                <w:rPr>
                                  <w:rFonts w:eastAsia="標楷體" w:cs="新細明體"/>
                                  <w:b/>
                                  <w:noProof/>
                                  <w:color w:val="0066FF"/>
                                  <w:kern w:val="0"/>
                                  <w:sz w:val="20"/>
                                  <w:szCs w:val="20"/>
                                </w:rPr>
                                <w:drawing>
                                  <wp:inline distT="0" distB="0" distL="0" distR="0" wp14:anchorId="4AD0B7DC" wp14:editId="442A560D">
                                    <wp:extent cx="431800" cy="419100"/>
                                    <wp:effectExtent l="0" t="0" r="0" b="0"/>
                                    <wp:docPr id="8" name="圖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1800" cy="419100"/>
                                            </a:xfrm>
                                            <a:prstGeom prst="rect">
                                              <a:avLst/>
                                            </a:prstGeom>
                                            <a:noFill/>
                                            <a:ln>
                                              <a:noFill/>
                                            </a:ln>
                                          </pic:spPr>
                                        </pic:pic>
                                      </a:graphicData>
                                    </a:graphic>
                                  </wp:inline>
                                </w:drawing>
                              </w:r>
                            </w:p>
                          </w:tc>
                        </w:tr>
                      </w:tbl>
                      <w:p w14:paraId="71E1E794" w14:textId="77777777" w:rsidR="00F46776" w:rsidRPr="00DE106A" w:rsidRDefault="00F46776" w:rsidP="00D17DEB">
                        <w:pPr>
                          <w:widowControl/>
                          <w:jc w:val="center"/>
                          <w:rPr>
                            <w:rFonts w:eastAsia="標楷體" w:cs="新細明體"/>
                            <w:kern w:val="0"/>
                          </w:rPr>
                        </w:pPr>
                      </w:p>
                    </w:tc>
                  </w:tr>
                </w:tbl>
                <w:p w14:paraId="368BADAE" w14:textId="77777777" w:rsidR="00F46776" w:rsidRPr="00DE106A" w:rsidRDefault="00F46776" w:rsidP="00D17DEB">
                  <w:pPr>
                    <w:widowControl/>
                    <w:jc w:val="center"/>
                    <w:rPr>
                      <w:rFonts w:eastAsia="標楷體" w:cs="新細明體"/>
                      <w:kern w:val="0"/>
                    </w:rPr>
                  </w:pPr>
                </w:p>
              </w:tc>
            </w:tr>
          </w:tbl>
          <w:p w14:paraId="427783E9" w14:textId="77777777" w:rsidR="00F46776" w:rsidRPr="00DE106A" w:rsidRDefault="00F46776" w:rsidP="00F46776">
            <w:pPr>
              <w:widowControl/>
              <w:rPr>
                <w:rFonts w:eastAsia="標楷體" w:cs="新細明體"/>
                <w:kern w:val="0"/>
              </w:rPr>
            </w:pPr>
          </w:p>
        </w:tc>
      </w:tr>
    </w:tbl>
    <w:p w14:paraId="39D104B9" w14:textId="77777777" w:rsidR="009340F5" w:rsidRPr="00DE106A" w:rsidRDefault="009340F5" w:rsidP="00C13E9A">
      <w:pPr>
        <w:adjustRightInd w:val="0"/>
        <w:snapToGrid w:val="0"/>
        <w:rPr>
          <w:rFonts w:eastAsia="標楷體"/>
          <w:sz w:val="2"/>
          <w:szCs w:val="2"/>
        </w:rPr>
      </w:pPr>
    </w:p>
    <w:tbl>
      <w:tblPr>
        <w:tblW w:w="20814" w:type="dxa"/>
        <w:jc w:val="center"/>
        <w:tblCellSpacing w:w="0" w:type="dxa"/>
        <w:tblLayout w:type="fixed"/>
        <w:tblCellMar>
          <w:left w:w="0" w:type="dxa"/>
          <w:right w:w="0" w:type="dxa"/>
        </w:tblCellMar>
        <w:tblLook w:val="0000" w:firstRow="0" w:lastRow="0" w:firstColumn="0" w:lastColumn="0" w:noHBand="0" w:noVBand="0"/>
      </w:tblPr>
      <w:tblGrid>
        <w:gridCol w:w="20814"/>
      </w:tblGrid>
      <w:tr w:rsidR="00F46776" w:rsidRPr="00DE106A" w14:paraId="247EB9C2" w14:textId="77777777" w:rsidTr="00C63024">
        <w:trPr>
          <w:tblCellSpacing w:w="0" w:type="dxa"/>
          <w:jc w:val="center"/>
        </w:trPr>
        <w:tc>
          <w:tcPr>
            <w:tcW w:w="20814" w:type="dxa"/>
          </w:tcPr>
          <w:tbl>
            <w:tblPr>
              <w:tblW w:w="5537" w:type="pct"/>
              <w:jc w:val="center"/>
              <w:tblCellSpacing w:w="30" w:type="dxa"/>
              <w:tblLayout w:type="fixed"/>
              <w:tblCellMar>
                <w:left w:w="0" w:type="dxa"/>
                <w:right w:w="0" w:type="dxa"/>
              </w:tblCellMar>
              <w:tblLook w:val="0000" w:firstRow="0" w:lastRow="0" w:firstColumn="0" w:lastColumn="0" w:noHBand="0" w:noVBand="0"/>
            </w:tblPr>
            <w:tblGrid>
              <w:gridCol w:w="23049"/>
            </w:tblGrid>
            <w:tr w:rsidR="00F46776" w:rsidRPr="00DE106A" w14:paraId="156E671C" w14:textId="77777777" w:rsidTr="00C63024">
              <w:trPr>
                <w:tblCellSpacing w:w="30" w:type="dxa"/>
                <w:jc w:val="center"/>
              </w:trPr>
              <w:tc>
                <w:tcPr>
                  <w:tcW w:w="4951" w:type="pct"/>
                </w:tcPr>
                <w:tbl>
                  <w:tblPr>
                    <w:tblW w:w="5000" w:type="pct"/>
                    <w:tblCellSpacing w:w="0" w:type="dxa"/>
                    <w:tblLayout w:type="fixed"/>
                    <w:tblCellMar>
                      <w:left w:w="0" w:type="dxa"/>
                      <w:right w:w="0" w:type="dxa"/>
                    </w:tblCellMar>
                    <w:tblLook w:val="0000" w:firstRow="0" w:lastRow="0" w:firstColumn="0" w:lastColumn="0" w:noHBand="0" w:noVBand="0"/>
                  </w:tblPr>
                  <w:tblGrid>
                    <w:gridCol w:w="22929"/>
                  </w:tblGrid>
                  <w:tr w:rsidR="00F46776" w:rsidRPr="00DE106A" w14:paraId="2C894D3E" w14:textId="77777777" w:rsidTr="00C63024">
                    <w:trPr>
                      <w:tblCellSpacing w:w="0" w:type="dxa"/>
                    </w:trPr>
                    <w:tc>
                      <w:tcPr>
                        <w:tcW w:w="22929" w:type="dxa"/>
                        <w:shd w:val="clear" w:color="auto" w:fill="A3BFE2"/>
                        <w:vAlign w:val="center"/>
                      </w:tcPr>
                      <w:p w14:paraId="22AEF211" w14:textId="77777777" w:rsidR="00F46776" w:rsidRPr="00DE106A" w:rsidRDefault="009F4933" w:rsidP="00117C0B">
                        <w:pPr>
                          <w:widowControl/>
                          <w:rPr>
                            <w:rFonts w:eastAsia="標楷體" w:cs="新細明體"/>
                            <w:kern w:val="0"/>
                          </w:rPr>
                        </w:pPr>
                        <w:r w:rsidRPr="00DE106A">
                          <w:rPr>
                            <w:rFonts w:eastAsia="標楷體" w:cs="新細明體"/>
                            <w:noProof/>
                            <w:kern w:val="0"/>
                          </w:rPr>
                          <w:drawing>
                            <wp:inline distT="0" distB="0" distL="0" distR="0" wp14:anchorId="2734167A" wp14:editId="144F136D">
                              <wp:extent cx="12700" cy="12700"/>
                              <wp:effectExtent l="0" t="0" r="0" b="0"/>
                              <wp:docPr id="9" name="圖片 9" descr="spac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9" descr="spacer"/>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bl>
                <w:p w14:paraId="2A651FE9" w14:textId="77777777" w:rsidR="00F46776" w:rsidRPr="00DE106A" w:rsidRDefault="00F46776" w:rsidP="00117C0B">
                  <w:pPr>
                    <w:widowControl/>
                    <w:rPr>
                      <w:rFonts w:eastAsia="標楷體" w:cs="新細明體"/>
                      <w:vanish/>
                      <w:kern w:val="0"/>
                    </w:rPr>
                  </w:pPr>
                </w:p>
                <w:tbl>
                  <w:tblPr>
                    <w:tblW w:w="5000" w:type="pct"/>
                    <w:tblCellSpacing w:w="0" w:type="dxa"/>
                    <w:tblLayout w:type="fixed"/>
                    <w:tblCellMar>
                      <w:left w:w="0" w:type="dxa"/>
                      <w:right w:w="0" w:type="dxa"/>
                    </w:tblCellMar>
                    <w:tblLook w:val="0000" w:firstRow="0" w:lastRow="0" w:firstColumn="0" w:lastColumn="0" w:noHBand="0" w:noVBand="0"/>
                  </w:tblPr>
                  <w:tblGrid>
                    <w:gridCol w:w="22929"/>
                  </w:tblGrid>
                  <w:tr w:rsidR="00F46776" w:rsidRPr="00DE106A" w14:paraId="24A3542E" w14:textId="77777777" w:rsidTr="00C63024">
                    <w:trPr>
                      <w:trHeight w:val="390"/>
                      <w:tblCellSpacing w:w="0" w:type="dxa"/>
                    </w:trPr>
                    <w:tc>
                      <w:tcPr>
                        <w:tcW w:w="22929" w:type="dxa"/>
                        <w:shd w:val="clear" w:color="auto" w:fill="D0DFFF"/>
                        <w:vAlign w:val="center"/>
                      </w:tcPr>
                      <w:p w14:paraId="04860610" w14:textId="736424A2" w:rsidR="00F46776" w:rsidRPr="00DE106A" w:rsidRDefault="00C27FE0" w:rsidP="00064FCA">
                        <w:pPr>
                          <w:widowControl/>
                          <w:jc w:val="center"/>
                          <w:rPr>
                            <w:rFonts w:eastAsia="標楷體" w:cs="新細明體"/>
                            <w:kern w:val="0"/>
                          </w:rPr>
                        </w:pPr>
                        <w:r w:rsidRPr="00DE106A">
                          <w:rPr>
                            <w:rFonts w:eastAsia="標楷體" w:cs="新細明體" w:hint="eastAsia"/>
                            <w:b/>
                            <w:bCs/>
                            <w:color w:val="000000"/>
                            <w:kern w:val="0"/>
                          </w:rPr>
                          <w:t>NTOU/MSV Newsletter</w:t>
                        </w:r>
                        <w:r w:rsidR="001115B5" w:rsidRPr="00DE106A">
                          <w:rPr>
                            <w:rFonts w:eastAsia="標楷體" w:cs="新細明體" w:hint="eastAsia"/>
                            <w:b/>
                            <w:bCs/>
                            <w:color w:val="000000"/>
                            <w:kern w:val="0"/>
                          </w:rPr>
                          <w:t xml:space="preserve">   </w:t>
                        </w:r>
                        <w:r w:rsidR="00064FCA">
                          <w:rPr>
                            <w:rFonts w:eastAsia="標楷體" w:cs="新細明體" w:hint="eastAsia"/>
                            <w:b/>
                            <w:bCs/>
                            <w:color w:val="000000"/>
                            <w:kern w:val="0"/>
                          </w:rPr>
                          <w:t>Jun</w:t>
                        </w:r>
                        <w:r w:rsidR="002E58C2" w:rsidRPr="00DE106A">
                          <w:rPr>
                            <w:rFonts w:eastAsia="標楷體" w:cs="新細明體" w:hint="eastAsia"/>
                            <w:b/>
                            <w:bCs/>
                            <w:color w:val="000000"/>
                            <w:kern w:val="0"/>
                          </w:rPr>
                          <w:t xml:space="preserve">. </w:t>
                        </w:r>
                        <w:r w:rsidR="00064FCA">
                          <w:rPr>
                            <w:rFonts w:eastAsia="標楷體" w:cs="新細明體"/>
                            <w:b/>
                            <w:bCs/>
                            <w:color w:val="000000"/>
                            <w:kern w:val="0"/>
                          </w:rPr>
                          <w:t>8</w:t>
                        </w:r>
                        <w:r w:rsidRPr="00DE106A">
                          <w:rPr>
                            <w:rFonts w:eastAsia="標楷體" w:cs="新細明體" w:hint="eastAsia"/>
                            <w:b/>
                            <w:bCs/>
                            <w:color w:val="000000"/>
                            <w:kern w:val="0"/>
                          </w:rPr>
                          <w:t>-20</w:t>
                        </w:r>
                        <w:r w:rsidR="00867BAD" w:rsidRPr="00DE106A">
                          <w:rPr>
                            <w:rFonts w:eastAsia="標楷體" w:cs="新細明體" w:hint="eastAsia"/>
                            <w:b/>
                            <w:bCs/>
                            <w:color w:val="000000"/>
                            <w:kern w:val="0"/>
                          </w:rPr>
                          <w:t>2</w:t>
                        </w:r>
                        <w:r w:rsidR="00064FCA">
                          <w:rPr>
                            <w:rFonts w:eastAsia="標楷體" w:cs="新細明體" w:hint="eastAsia"/>
                            <w:b/>
                            <w:bCs/>
                            <w:color w:val="000000"/>
                            <w:kern w:val="0"/>
                          </w:rPr>
                          <w:t>3</w:t>
                        </w:r>
                        <w:r w:rsidR="003D0E6A" w:rsidRPr="00A65A5E">
                          <w:rPr>
                            <w:rFonts w:eastAsia="標楷體" w:cs="新細明體" w:hint="eastAsia"/>
                            <w:b/>
                            <w:bCs/>
                            <w:color w:val="000000"/>
                            <w:kern w:val="0"/>
                          </w:rPr>
                          <w:t>-NO.2</w:t>
                        </w:r>
                      </w:p>
                    </w:tc>
                  </w:tr>
                </w:tbl>
                <w:p w14:paraId="28E11D50" w14:textId="77777777" w:rsidR="00F46776" w:rsidRPr="00DE106A" w:rsidRDefault="00F46776" w:rsidP="00117C0B">
                  <w:pPr>
                    <w:widowControl/>
                    <w:rPr>
                      <w:rFonts w:eastAsia="標楷體" w:cs="新細明體"/>
                      <w:vanish/>
                      <w:kern w:val="0"/>
                    </w:rPr>
                  </w:pPr>
                </w:p>
                <w:tbl>
                  <w:tblPr>
                    <w:tblW w:w="5000" w:type="pct"/>
                    <w:tblCellSpacing w:w="0" w:type="dxa"/>
                    <w:tblLayout w:type="fixed"/>
                    <w:tblCellMar>
                      <w:left w:w="0" w:type="dxa"/>
                      <w:right w:w="0" w:type="dxa"/>
                    </w:tblCellMar>
                    <w:tblLook w:val="0000" w:firstRow="0" w:lastRow="0" w:firstColumn="0" w:lastColumn="0" w:noHBand="0" w:noVBand="0"/>
                  </w:tblPr>
                  <w:tblGrid>
                    <w:gridCol w:w="22929"/>
                  </w:tblGrid>
                  <w:tr w:rsidR="00F46776" w:rsidRPr="00DE106A" w14:paraId="0E5352ED" w14:textId="77777777" w:rsidTr="00C63024">
                    <w:trPr>
                      <w:tblCellSpacing w:w="0" w:type="dxa"/>
                    </w:trPr>
                    <w:tc>
                      <w:tcPr>
                        <w:tcW w:w="22929" w:type="dxa"/>
                        <w:shd w:val="clear" w:color="auto" w:fill="A3BFE2"/>
                        <w:vAlign w:val="center"/>
                      </w:tcPr>
                      <w:p w14:paraId="5F2E4D2B" w14:textId="1FD3E37E" w:rsidR="00F46776" w:rsidRPr="00DE106A" w:rsidRDefault="009F4933" w:rsidP="00117C0B">
                        <w:pPr>
                          <w:widowControl/>
                          <w:rPr>
                            <w:rFonts w:eastAsia="標楷體" w:cs="新細明體"/>
                            <w:kern w:val="0"/>
                          </w:rPr>
                        </w:pPr>
                        <w:r w:rsidRPr="00DE106A">
                          <w:rPr>
                            <w:rFonts w:eastAsia="標楷體" w:cs="新細明體"/>
                            <w:noProof/>
                            <w:kern w:val="0"/>
                          </w:rPr>
                          <w:drawing>
                            <wp:inline distT="0" distB="0" distL="0" distR="0" wp14:anchorId="38A8EC8D" wp14:editId="4387C0A7">
                              <wp:extent cx="12700" cy="12700"/>
                              <wp:effectExtent l="0" t="0" r="0" b="0"/>
                              <wp:docPr id="10" name="圖片 10" descr="spac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0" descr="spacer"/>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bl>
                <w:p w14:paraId="2DA0FB95" w14:textId="77777777" w:rsidR="00F46776" w:rsidRPr="00DE106A" w:rsidRDefault="00F46776" w:rsidP="00117C0B">
                  <w:pPr>
                    <w:widowControl/>
                    <w:rPr>
                      <w:rFonts w:eastAsia="標楷體" w:cs="新細明體"/>
                      <w:vanish/>
                      <w:kern w:val="0"/>
                    </w:rPr>
                  </w:pPr>
                </w:p>
                <w:tbl>
                  <w:tblPr>
                    <w:tblW w:w="5000" w:type="pct"/>
                    <w:tblCellSpacing w:w="0" w:type="dxa"/>
                    <w:tblLayout w:type="fixed"/>
                    <w:tblCellMar>
                      <w:top w:w="60" w:type="dxa"/>
                      <w:left w:w="60" w:type="dxa"/>
                      <w:bottom w:w="60" w:type="dxa"/>
                      <w:right w:w="60" w:type="dxa"/>
                    </w:tblCellMar>
                    <w:tblLook w:val="0000" w:firstRow="0" w:lastRow="0" w:firstColumn="0" w:lastColumn="0" w:noHBand="0" w:noVBand="0"/>
                  </w:tblPr>
                  <w:tblGrid>
                    <w:gridCol w:w="22929"/>
                  </w:tblGrid>
                  <w:tr w:rsidR="00F46776" w:rsidRPr="00DE106A" w14:paraId="2BDD0B40" w14:textId="77777777" w:rsidTr="00C63024">
                    <w:trPr>
                      <w:trHeight w:val="694"/>
                      <w:tblCellSpacing w:w="0" w:type="dxa"/>
                    </w:trPr>
                    <w:tc>
                      <w:tcPr>
                        <w:tcW w:w="22929" w:type="dxa"/>
                        <w:vAlign w:val="center"/>
                      </w:tcPr>
                      <w:p w14:paraId="13E0406C" w14:textId="77777777" w:rsidR="006C31CA" w:rsidRPr="00DE106A" w:rsidRDefault="006C31CA" w:rsidP="00D0045C">
                        <w:pPr>
                          <w:rPr>
                            <w:rFonts w:eastAsia="標楷體" w:cs="新細明體"/>
                            <w:b/>
                            <w:bCs/>
                            <w:color w:val="0000FF"/>
                            <w:kern w:val="0"/>
                          </w:rPr>
                        </w:pPr>
                      </w:p>
                      <w:p w14:paraId="1D14390B" w14:textId="77777777" w:rsidR="00F46776" w:rsidRPr="00DE106A" w:rsidRDefault="00DF214E" w:rsidP="00867BAD">
                        <w:pPr>
                          <w:jc w:val="center"/>
                          <w:rPr>
                            <w:rFonts w:eastAsia="標楷體"/>
                          </w:rPr>
                        </w:pPr>
                        <w:r w:rsidRPr="00DE106A">
                          <w:rPr>
                            <w:rFonts w:eastAsia="標楷體" w:cs="新細明體"/>
                            <w:b/>
                            <w:bCs/>
                            <w:color w:val="0000FF"/>
                            <w:kern w:val="0"/>
                          </w:rPr>
                          <w:t>【</w:t>
                        </w:r>
                        <w:r w:rsidR="00FB0CDC" w:rsidRPr="00DE106A">
                          <w:rPr>
                            <w:rFonts w:eastAsia="標楷體" w:cs="新細明體" w:hint="eastAsia"/>
                            <w:b/>
                            <w:bCs/>
                            <w:color w:val="0000FF"/>
                            <w:kern w:val="0"/>
                          </w:rPr>
                          <w:t>學術</w:t>
                        </w:r>
                        <w:r w:rsidRPr="00DE106A">
                          <w:rPr>
                            <w:rFonts w:eastAsia="標楷體" w:cs="新細明體"/>
                            <w:b/>
                            <w:bCs/>
                            <w:color w:val="0000FF"/>
                            <w:kern w:val="0"/>
                          </w:rPr>
                          <w:t>】</w:t>
                        </w:r>
                        <w:r w:rsidR="00A81181" w:rsidRPr="00A81181">
                          <w:rPr>
                            <w:rFonts w:eastAsia="標楷體" w:hint="eastAsia"/>
                            <w:b/>
                            <w:color w:val="0000FF"/>
                          </w:rPr>
                          <w:t>MSV</w:t>
                        </w:r>
                        <w:proofErr w:type="gramStart"/>
                        <w:r w:rsidR="00064FCA" w:rsidRPr="00064FCA">
                          <w:rPr>
                            <w:rFonts w:eastAsia="標楷體" w:hint="eastAsia"/>
                            <w:b/>
                            <w:color w:val="0000FF"/>
                          </w:rPr>
                          <w:t>海工計算</w:t>
                        </w:r>
                        <w:proofErr w:type="gramEnd"/>
                        <w:r w:rsidR="00064FCA" w:rsidRPr="00064FCA">
                          <w:rPr>
                            <w:rFonts w:eastAsia="標楷體" w:hint="eastAsia"/>
                            <w:b/>
                            <w:color w:val="0000FF"/>
                          </w:rPr>
                          <w:t>力學論壇</w:t>
                        </w:r>
                      </w:p>
                    </w:tc>
                  </w:tr>
                  <w:tr w:rsidR="00F46776" w:rsidRPr="00DE106A" w14:paraId="1D877595" w14:textId="77777777" w:rsidTr="00C63024">
                    <w:trPr>
                      <w:trHeight w:val="27"/>
                      <w:tblCellSpacing w:w="0" w:type="dxa"/>
                    </w:trPr>
                    <w:tc>
                      <w:tcPr>
                        <w:tcW w:w="22929" w:type="dxa"/>
                        <w:vAlign w:val="center"/>
                      </w:tcPr>
                      <w:p w14:paraId="5A056F30" w14:textId="46AB45F9" w:rsidR="00F46776" w:rsidRPr="00DE106A" w:rsidRDefault="00F46776" w:rsidP="00117C0B">
                        <w:pPr>
                          <w:widowControl/>
                          <w:rPr>
                            <w:rFonts w:eastAsia="標楷體" w:cs="新細明體"/>
                            <w:kern w:val="0"/>
                          </w:rPr>
                        </w:pPr>
                      </w:p>
                    </w:tc>
                  </w:tr>
                </w:tbl>
                <w:p w14:paraId="70B6933E" w14:textId="77777777" w:rsidR="00F46776" w:rsidRPr="00DE106A" w:rsidRDefault="00F46776" w:rsidP="00117C0B">
                  <w:pPr>
                    <w:widowControl/>
                    <w:rPr>
                      <w:rFonts w:eastAsia="標楷體" w:cs="新細明體"/>
                      <w:vanish/>
                      <w:kern w:val="0"/>
                    </w:rPr>
                  </w:pPr>
                </w:p>
                <w:tbl>
                  <w:tblPr>
                    <w:tblW w:w="11377" w:type="dxa"/>
                    <w:jc w:val="center"/>
                    <w:tblCellSpacing w:w="0" w:type="dxa"/>
                    <w:tblBorders>
                      <w:top w:val="single" w:sz="8" w:space="0" w:color="auto"/>
                      <w:left w:val="single" w:sz="8" w:space="0" w:color="auto"/>
                      <w:bottom w:val="single" w:sz="8" w:space="0" w:color="auto"/>
                      <w:right w:val="single" w:sz="8" w:space="0" w:color="auto"/>
                    </w:tblBorders>
                    <w:tblLayout w:type="fixed"/>
                    <w:tblCellMar>
                      <w:top w:w="60" w:type="dxa"/>
                      <w:left w:w="60" w:type="dxa"/>
                      <w:bottom w:w="60" w:type="dxa"/>
                      <w:right w:w="60" w:type="dxa"/>
                    </w:tblCellMar>
                    <w:tblLook w:val="0000" w:firstRow="0" w:lastRow="0" w:firstColumn="0" w:lastColumn="0" w:noHBand="0" w:noVBand="0"/>
                  </w:tblPr>
                  <w:tblGrid>
                    <w:gridCol w:w="11377"/>
                  </w:tblGrid>
                  <w:tr w:rsidR="00F46776" w:rsidRPr="00DE106A" w14:paraId="34130C89" w14:textId="77777777" w:rsidTr="00C63024">
                    <w:trPr>
                      <w:trHeight w:val="9329"/>
                      <w:tblCellSpacing w:w="0" w:type="dxa"/>
                      <w:jc w:val="center"/>
                    </w:trPr>
                    <w:tc>
                      <w:tcPr>
                        <w:tcW w:w="5000" w:type="pct"/>
                        <w:vAlign w:val="center"/>
                      </w:tcPr>
                      <w:p w14:paraId="273BA19E" w14:textId="22D204BC" w:rsidR="00755F68" w:rsidRPr="00A65A5E" w:rsidRDefault="00852941" w:rsidP="00755F68">
                        <w:pPr>
                          <w:spacing w:before="240" w:after="240" w:line="257" w:lineRule="auto"/>
                          <w:ind w:leftChars="74" w:left="178" w:rightChars="49" w:right="118"/>
                          <w:rPr>
                            <w:rFonts w:eastAsia="標楷體"/>
                          </w:rPr>
                        </w:pPr>
                        <w:r>
                          <w:rPr>
                            <w:rFonts w:eastAsia="標楷體" w:hint="eastAsia"/>
                          </w:rPr>
                          <w:t xml:space="preserve">   </w:t>
                        </w:r>
                        <w:r w:rsidR="00755F68" w:rsidRPr="00A65A5E">
                          <w:rPr>
                            <w:rFonts w:eastAsia="標楷體" w:hint="eastAsia"/>
                          </w:rPr>
                          <w:t>感謝</w:t>
                        </w:r>
                        <w:r w:rsidR="003D0E6A" w:rsidRPr="00A65A5E">
                          <w:rPr>
                            <w:rFonts w:eastAsia="標楷體" w:hint="eastAsia"/>
                          </w:rPr>
                          <w:t>藍元志老師</w:t>
                        </w:r>
                        <w:r w:rsidR="00755F68" w:rsidRPr="00A65A5E">
                          <w:rPr>
                            <w:rFonts w:eastAsia="標楷體" w:hint="eastAsia"/>
                          </w:rPr>
                          <w:t>海大飛鷹翱翔計畫的支持，</w:t>
                        </w:r>
                        <w:r w:rsidR="003D0E6A" w:rsidRPr="00A65A5E">
                          <w:rPr>
                            <w:rFonts w:eastAsia="標楷體" w:hint="eastAsia"/>
                          </w:rPr>
                          <w:t>河工</w:t>
                        </w:r>
                        <w:r w:rsidR="00755F68" w:rsidRPr="00A65A5E">
                          <w:rPr>
                            <w:rFonts w:eastAsia="標楷體" w:hint="eastAsia"/>
                          </w:rPr>
                          <w:t>MSV</w:t>
                        </w:r>
                        <w:r w:rsidR="00755F68" w:rsidRPr="00A65A5E">
                          <w:rPr>
                            <w:rFonts w:eastAsia="標楷體" w:hint="eastAsia"/>
                          </w:rPr>
                          <w:t>實驗室舉辦了本次</w:t>
                        </w:r>
                        <w:proofErr w:type="gramStart"/>
                        <w:r w:rsidR="00755F68" w:rsidRPr="00A65A5E">
                          <w:rPr>
                            <w:rFonts w:eastAsia="標楷體" w:hint="eastAsia"/>
                          </w:rPr>
                          <w:t>的海工計算</w:t>
                        </w:r>
                        <w:proofErr w:type="gramEnd"/>
                        <w:r w:rsidR="00755F68" w:rsidRPr="00A65A5E">
                          <w:rPr>
                            <w:rFonts w:eastAsia="標楷體" w:hint="eastAsia"/>
                          </w:rPr>
                          <w:t>力學論壇，今日邀請到許多老師、同學們分享彼此近期的研究成果，相信這三</w:t>
                        </w:r>
                        <w:proofErr w:type="gramStart"/>
                        <w:r w:rsidR="00755F68" w:rsidRPr="00A65A5E">
                          <w:rPr>
                            <w:rFonts w:eastAsia="標楷體" w:hint="eastAsia"/>
                          </w:rPr>
                          <w:t>個</w:t>
                        </w:r>
                        <w:proofErr w:type="gramEnd"/>
                        <w:r w:rsidR="00755F68" w:rsidRPr="00A65A5E">
                          <w:rPr>
                            <w:rFonts w:eastAsia="標楷體" w:hint="eastAsia"/>
                          </w:rPr>
                          <w:t>小時的分享與回饋，本次的學術交流大家都受益良多。交流會後</w:t>
                        </w:r>
                        <w:r w:rsidR="003D0E6A" w:rsidRPr="00A65A5E">
                          <w:rPr>
                            <w:rFonts w:eastAsia="標楷體" w:hint="eastAsia"/>
                          </w:rPr>
                          <w:t>，也感謝郭世榮院長</w:t>
                        </w:r>
                        <w:r w:rsidR="005274EA" w:rsidRPr="00A65A5E">
                          <w:rPr>
                            <w:rFonts w:eastAsia="標楷體" w:hint="eastAsia"/>
                          </w:rPr>
                          <w:t>、范佳銘主任</w:t>
                        </w:r>
                        <w:r w:rsidR="003D0E6A" w:rsidRPr="00A65A5E">
                          <w:rPr>
                            <w:rFonts w:eastAsia="標楷體" w:hint="eastAsia"/>
                          </w:rPr>
                          <w:t>撥冗蒞臨到場鼓勵</w:t>
                        </w:r>
                        <w:r w:rsidR="00755F68" w:rsidRPr="00A65A5E">
                          <w:rPr>
                            <w:rFonts w:eastAsia="標楷體" w:hint="eastAsia"/>
                          </w:rPr>
                          <w:t>，中午一同聚餐聯絡情誼，感謝淡江大學的家</w:t>
                        </w:r>
                        <w:proofErr w:type="gramStart"/>
                        <w:r w:rsidR="00755F68" w:rsidRPr="00A65A5E">
                          <w:rPr>
                            <w:rFonts w:eastAsia="標楷體" w:hint="eastAsia"/>
                          </w:rPr>
                          <w:t>瑋</w:t>
                        </w:r>
                        <w:proofErr w:type="gramEnd"/>
                        <w:r w:rsidR="00755F68" w:rsidRPr="00A65A5E">
                          <w:rPr>
                            <w:rFonts w:eastAsia="標楷體" w:hint="eastAsia"/>
                          </w:rPr>
                          <w:t>老師以及三</w:t>
                        </w:r>
                        <w:r w:rsidR="007A1044" w:rsidRPr="00A65A5E">
                          <w:rPr>
                            <w:rFonts w:eastAsia="標楷體" w:hint="eastAsia"/>
                          </w:rPr>
                          <w:t>明</w:t>
                        </w:r>
                        <w:r w:rsidR="00755F68" w:rsidRPr="00A65A5E">
                          <w:rPr>
                            <w:rFonts w:eastAsia="標楷體" w:hint="eastAsia"/>
                          </w:rPr>
                          <w:t>學院的陳誠宗老師</w:t>
                        </w:r>
                        <w:r w:rsidR="003D0E6A" w:rsidRPr="00A65A5E">
                          <w:rPr>
                            <w:rFonts w:eastAsia="標楷體" w:hint="eastAsia"/>
                          </w:rPr>
                          <w:t>分別</w:t>
                        </w:r>
                        <w:r w:rsidR="00755F68" w:rsidRPr="00A65A5E">
                          <w:rPr>
                            <w:rFonts w:eastAsia="標楷體" w:hint="eastAsia"/>
                          </w:rPr>
                          <w:t>提供的芒果和鳳梨。</w:t>
                        </w:r>
                      </w:p>
                      <w:p w14:paraId="35B3FA0C" w14:textId="49B7F8E8" w:rsidR="00064FCA" w:rsidRPr="00A65A5E" w:rsidRDefault="00A26896" w:rsidP="002639C9">
                        <w:pPr>
                          <w:spacing w:before="240" w:after="240" w:line="257" w:lineRule="auto"/>
                          <w:ind w:leftChars="74" w:left="178" w:rightChars="49" w:right="118"/>
                          <w:rPr>
                            <w:rFonts w:eastAsia="標楷體"/>
                          </w:rPr>
                        </w:pPr>
                        <w:r w:rsidRPr="00A65A5E">
                          <w:rPr>
                            <w:rFonts w:eastAsia="標楷體" w:hint="eastAsia"/>
                          </w:rPr>
                          <w:t>傳統的</w:t>
                        </w:r>
                        <w:r w:rsidRPr="00A65A5E">
                          <w:rPr>
                            <w:rFonts w:eastAsia="標楷體" w:hint="eastAsia"/>
                          </w:rPr>
                          <w:t>MFS</w:t>
                        </w:r>
                        <w:r w:rsidR="00D242E4" w:rsidRPr="00A65A5E">
                          <w:rPr>
                            <w:rFonts w:eastAsia="標楷體" w:hint="eastAsia"/>
                          </w:rPr>
                          <w:t>精度高、數學概念簡單好理解、程式</w:t>
                        </w:r>
                        <w:proofErr w:type="gramStart"/>
                        <w:r w:rsidR="00D242E4" w:rsidRPr="00A65A5E">
                          <w:rPr>
                            <w:rFonts w:eastAsia="標楷體" w:hint="eastAsia"/>
                          </w:rPr>
                          <w:t>建構</w:t>
                        </w:r>
                        <w:r w:rsidRPr="00A65A5E">
                          <w:rPr>
                            <w:rFonts w:eastAsia="標楷體" w:hint="eastAsia"/>
                          </w:rPr>
                          <w:t>很簡單</w:t>
                        </w:r>
                        <w:proofErr w:type="gramEnd"/>
                        <w:r w:rsidRPr="00A65A5E">
                          <w:rPr>
                            <w:rFonts w:eastAsia="標楷體" w:hint="eastAsia"/>
                          </w:rPr>
                          <w:t>，學生很容易就上手</w:t>
                        </w:r>
                        <w:r w:rsidR="001D3EF4" w:rsidRPr="00A65A5E">
                          <w:rPr>
                            <w:rFonts w:eastAsia="標楷體" w:hint="eastAsia"/>
                          </w:rPr>
                          <w:t>。</w:t>
                        </w:r>
                        <w:r w:rsidRPr="00A65A5E">
                          <w:rPr>
                            <w:rFonts w:eastAsia="標楷體" w:hint="eastAsia"/>
                          </w:rPr>
                          <w:t>但</w:t>
                        </w:r>
                        <w:r w:rsidR="001D3EF4" w:rsidRPr="00A65A5E">
                          <w:rPr>
                            <w:rFonts w:eastAsia="標楷體" w:hint="eastAsia"/>
                          </w:rPr>
                          <w:t>MFS</w:t>
                        </w:r>
                        <w:r w:rsidRPr="00A65A5E">
                          <w:rPr>
                            <w:rFonts w:eastAsia="標楷體" w:hint="eastAsia"/>
                          </w:rPr>
                          <w:t>最大的問題在</w:t>
                        </w:r>
                        <w:r w:rsidR="001D3EF4" w:rsidRPr="00A65A5E">
                          <w:rPr>
                            <w:rFonts w:eastAsia="標楷體" w:hint="eastAsia"/>
                          </w:rPr>
                          <w:t>於</w:t>
                        </w:r>
                        <w:proofErr w:type="gramStart"/>
                        <w:r w:rsidR="00D242E4" w:rsidRPr="00A65A5E">
                          <w:rPr>
                            <w:rFonts w:eastAsia="標楷體" w:hint="eastAsia"/>
                          </w:rPr>
                          <w:t>源</w:t>
                        </w:r>
                        <w:r w:rsidR="001D3EF4" w:rsidRPr="00A65A5E">
                          <w:rPr>
                            <w:rFonts w:eastAsia="標楷體" w:hint="eastAsia"/>
                          </w:rPr>
                          <w:t>點與場點</w:t>
                        </w:r>
                        <w:proofErr w:type="gramEnd"/>
                        <w:r w:rsidR="001D3EF4" w:rsidRPr="00A65A5E">
                          <w:rPr>
                            <w:rFonts w:eastAsia="標楷體" w:hint="eastAsia"/>
                          </w:rPr>
                          <w:t>的距離</w:t>
                        </w:r>
                        <w:r w:rsidR="00834115" w:rsidRPr="00A65A5E">
                          <w:rPr>
                            <w:rFonts w:eastAsia="標楷體" w:hint="eastAsia"/>
                          </w:rPr>
                          <w:t>d</w:t>
                        </w:r>
                        <w:r w:rsidR="001D3EF4" w:rsidRPr="00A65A5E">
                          <w:rPr>
                            <w:rFonts w:eastAsia="標楷體" w:hint="eastAsia"/>
                          </w:rPr>
                          <w:t>不固定，且不同距離做出來的結果差距很大，若沒有解析解比較的話，其結果很難被</w:t>
                        </w:r>
                        <w:r w:rsidR="002639C9" w:rsidRPr="00A65A5E">
                          <w:rPr>
                            <w:rFonts w:eastAsia="標楷體" w:hint="eastAsia"/>
                          </w:rPr>
                          <w:t>採</w:t>
                        </w:r>
                        <w:r w:rsidR="001D3EF4" w:rsidRPr="00A65A5E">
                          <w:rPr>
                            <w:rFonts w:eastAsia="標楷體" w:hint="eastAsia"/>
                          </w:rPr>
                          <w:t>用</w:t>
                        </w:r>
                        <w:r w:rsidR="00D242E4" w:rsidRPr="00A65A5E">
                          <w:rPr>
                            <w:rFonts w:eastAsia="標楷體" w:hint="eastAsia"/>
                          </w:rPr>
                          <w:t>，因此很難拓展應用至實際的工程問題</w:t>
                        </w:r>
                        <w:r w:rsidR="001D3EF4" w:rsidRPr="00A65A5E">
                          <w:rPr>
                            <w:rFonts w:eastAsia="標楷體" w:hint="eastAsia"/>
                          </w:rPr>
                          <w:t>。</w:t>
                        </w:r>
                        <w:r w:rsidR="002639C9" w:rsidRPr="00A65A5E">
                          <w:rPr>
                            <w:rFonts w:eastAsia="標楷體" w:hint="eastAsia"/>
                          </w:rPr>
                          <w:t>為</w:t>
                        </w:r>
                        <w:proofErr w:type="gramStart"/>
                        <w:r w:rsidR="002639C9" w:rsidRPr="00A65A5E">
                          <w:rPr>
                            <w:rFonts w:eastAsia="標楷體" w:hint="eastAsia"/>
                          </w:rPr>
                          <w:t>將源點與場點同時佈</w:t>
                        </w:r>
                        <w:proofErr w:type="gramEnd"/>
                        <w:r w:rsidR="002639C9" w:rsidRPr="00A65A5E">
                          <w:rPr>
                            <w:rFonts w:eastAsia="標楷體" w:hint="eastAsia"/>
                          </w:rPr>
                          <w:t>在邊界上，陳桂鴻老師分享他一路走來的心得及成果。</w:t>
                        </w:r>
                        <w:r w:rsidR="00834115" w:rsidRPr="00A65A5E">
                          <w:rPr>
                            <w:rFonts w:eastAsia="標楷體" w:hint="eastAsia"/>
                          </w:rPr>
                          <w:t>一開始他使用</w:t>
                        </w:r>
                        <w:r w:rsidR="00755F68" w:rsidRPr="00A65A5E">
                          <w:rPr>
                            <w:rFonts w:eastAsia="標楷體" w:hint="eastAsia"/>
                          </w:rPr>
                          <w:t>加減扣除法</w:t>
                        </w:r>
                        <w:r w:rsidR="00834115" w:rsidRPr="00A65A5E">
                          <w:rPr>
                            <w:rFonts w:eastAsia="標楷體" w:hint="eastAsia"/>
                          </w:rPr>
                          <w:t>來求得影響矩陣主對角線項的值，成功</w:t>
                        </w:r>
                        <w:proofErr w:type="gramStart"/>
                        <w:r w:rsidR="00834115" w:rsidRPr="00A65A5E">
                          <w:rPr>
                            <w:rFonts w:eastAsia="標楷體" w:hint="eastAsia"/>
                          </w:rPr>
                          <w:t>將源點與場點同時佈</w:t>
                        </w:r>
                        <w:proofErr w:type="gramEnd"/>
                        <w:r w:rsidR="00834115" w:rsidRPr="00A65A5E">
                          <w:rPr>
                            <w:rFonts w:eastAsia="標楷體" w:hint="eastAsia"/>
                          </w:rPr>
                          <w:t>在邊界上</w:t>
                        </w:r>
                        <w:r w:rsidR="00834115" w:rsidRPr="00A65A5E">
                          <w:rPr>
                            <w:rFonts w:eastAsia="標楷體" w:hint="eastAsia"/>
                          </w:rPr>
                          <w:t>(</w:t>
                        </w:r>
                        <w:r w:rsidR="00755F68" w:rsidRPr="00A65A5E">
                          <w:rPr>
                            <w:rFonts w:eastAsia="標楷體" w:hint="eastAsia"/>
                          </w:rPr>
                          <w:t>d=0</w:t>
                        </w:r>
                        <w:r w:rsidR="00834115" w:rsidRPr="00A65A5E">
                          <w:rPr>
                            <w:rFonts w:eastAsia="標楷體" w:hint="eastAsia"/>
                          </w:rPr>
                          <w:t>)</w:t>
                        </w:r>
                        <w:r w:rsidR="00755F68" w:rsidRPr="00A65A5E">
                          <w:rPr>
                            <w:rFonts w:eastAsia="標楷體" w:hint="eastAsia"/>
                          </w:rPr>
                          <w:t>，</w:t>
                        </w:r>
                        <w:r w:rsidR="00834115" w:rsidRPr="00A65A5E">
                          <w:rPr>
                            <w:rFonts w:eastAsia="標楷體" w:hint="eastAsia"/>
                          </w:rPr>
                          <w:t>並獲得</w:t>
                        </w:r>
                        <w:r w:rsidR="003D0E6A" w:rsidRPr="00A65A5E">
                          <w:rPr>
                            <w:rFonts w:eastAsia="標楷體" w:hint="eastAsia"/>
                          </w:rPr>
                          <w:t>可接受</w:t>
                        </w:r>
                        <w:r w:rsidR="00834115" w:rsidRPr="00A65A5E">
                          <w:rPr>
                            <w:rFonts w:eastAsia="標楷體" w:hint="eastAsia"/>
                          </w:rPr>
                          <w:t>的</w:t>
                        </w:r>
                        <w:r w:rsidR="00755F68" w:rsidRPr="00A65A5E">
                          <w:rPr>
                            <w:rFonts w:eastAsia="標楷體" w:hint="eastAsia"/>
                          </w:rPr>
                          <w:t>結果，</w:t>
                        </w:r>
                        <w:r w:rsidR="00834115" w:rsidRPr="00A65A5E">
                          <w:rPr>
                            <w:rFonts w:eastAsia="標楷體" w:hint="eastAsia"/>
                          </w:rPr>
                          <w:t>唯此方法計算</w:t>
                        </w:r>
                        <w:r w:rsidR="00755F68" w:rsidRPr="00A65A5E">
                          <w:rPr>
                            <w:rFonts w:eastAsia="標楷體" w:hint="eastAsia"/>
                          </w:rPr>
                          <w:t>精度不</w:t>
                        </w:r>
                        <w:r w:rsidR="00834115" w:rsidRPr="00A65A5E">
                          <w:rPr>
                            <w:rFonts w:eastAsia="標楷體" w:hint="eastAsia"/>
                          </w:rPr>
                          <w:t>足。</w:t>
                        </w:r>
                        <w:r w:rsidR="00CC2249" w:rsidRPr="00A65A5E">
                          <w:rPr>
                            <w:rFonts w:eastAsia="標楷體" w:hint="eastAsia"/>
                          </w:rPr>
                          <w:t>後來利用另外定義的</w:t>
                        </w:r>
                        <w:r w:rsidR="00755F68" w:rsidRPr="00A65A5E">
                          <w:rPr>
                            <w:rFonts w:eastAsia="標楷體" w:hint="eastAsia"/>
                          </w:rPr>
                          <w:t>輔助問題</w:t>
                        </w:r>
                        <w:r w:rsidR="00CC2249" w:rsidRPr="00A65A5E">
                          <w:rPr>
                            <w:rFonts w:eastAsia="標楷體" w:hint="eastAsia"/>
                          </w:rPr>
                          <w:t>搭配最佳化</w:t>
                        </w:r>
                        <w:r w:rsidR="00755F68" w:rsidRPr="00A65A5E">
                          <w:rPr>
                            <w:rFonts w:eastAsia="標楷體" w:hint="eastAsia"/>
                          </w:rPr>
                          <w:t>技術</w:t>
                        </w:r>
                        <w:r w:rsidR="00CC2249" w:rsidRPr="00A65A5E">
                          <w:rPr>
                            <w:rFonts w:eastAsia="標楷體" w:hint="eastAsia"/>
                          </w:rPr>
                          <w:t>讓計算精度得以提高，</w:t>
                        </w:r>
                        <w:r w:rsidR="00CC2249" w:rsidRPr="00A65A5E">
                          <w:rPr>
                            <w:rFonts w:eastAsia="標楷體"/>
                          </w:rPr>
                          <w:t>且</w:t>
                        </w:r>
                        <w:r w:rsidR="00CC2249" w:rsidRPr="00A65A5E">
                          <w:rPr>
                            <w:rFonts w:eastAsia="標楷體" w:hint="eastAsia"/>
                          </w:rPr>
                          <w:t>此</w:t>
                        </w:r>
                        <w:r w:rsidR="00CC2249" w:rsidRPr="00A65A5E">
                          <w:rPr>
                            <w:rFonts w:eastAsia="標楷體"/>
                          </w:rPr>
                          <w:t>技巧可以適用到各種數值方法，</w:t>
                        </w:r>
                        <w:r w:rsidR="00CC2249" w:rsidRPr="00A65A5E">
                          <w:rPr>
                            <w:rFonts w:eastAsia="標楷體" w:hint="eastAsia"/>
                          </w:rPr>
                          <w:t>包括</w:t>
                        </w:r>
                        <w:r w:rsidR="00CC2249" w:rsidRPr="00A65A5E">
                          <w:rPr>
                            <w:rFonts w:eastAsia="標楷體" w:hint="eastAsia"/>
                          </w:rPr>
                          <w:t>MFS</w:t>
                        </w:r>
                        <w:r w:rsidR="00CC2249" w:rsidRPr="00A65A5E">
                          <w:rPr>
                            <w:rFonts w:eastAsia="標楷體" w:hint="eastAsia"/>
                          </w:rPr>
                          <w:t>、</w:t>
                        </w:r>
                        <w:proofErr w:type="spellStart"/>
                        <w:r w:rsidR="00CC2249" w:rsidRPr="00A65A5E">
                          <w:rPr>
                            <w:rFonts w:eastAsia="標楷體" w:hint="eastAsia"/>
                          </w:rPr>
                          <w:t>Trefftz</w:t>
                        </w:r>
                        <w:proofErr w:type="spellEnd"/>
                        <w:r w:rsidR="00CC2249" w:rsidRPr="00A65A5E">
                          <w:rPr>
                            <w:rFonts w:eastAsia="標楷體" w:hint="eastAsia"/>
                          </w:rPr>
                          <w:t>、</w:t>
                        </w:r>
                        <w:r w:rsidR="00CC2249" w:rsidRPr="00A65A5E">
                          <w:rPr>
                            <w:rFonts w:eastAsia="標楷體" w:hint="eastAsia"/>
                          </w:rPr>
                          <w:t>BEM</w:t>
                        </w:r>
                        <w:r w:rsidR="00CC2249" w:rsidRPr="00A65A5E">
                          <w:rPr>
                            <w:rFonts w:eastAsia="標楷體" w:hint="eastAsia"/>
                          </w:rPr>
                          <w:t>等等</w:t>
                        </w:r>
                        <w:r w:rsidR="000F1FE7" w:rsidRPr="00A65A5E">
                          <w:rPr>
                            <w:rFonts w:eastAsia="標楷體" w:hint="eastAsia"/>
                          </w:rPr>
                          <w:t>。對於</w:t>
                        </w:r>
                        <w:r w:rsidR="003D0E6A" w:rsidRPr="00A65A5E">
                          <w:rPr>
                            <w:rFonts w:eastAsia="標楷體" w:hint="eastAsia"/>
                          </w:rPr>
                          <w:t>無</w:t>
                        </w:r>
                        <w:r w:rsidR="000F1FE7" w:rsidRPr="00A65A5E">
                          <w:rPr>
                            <w:rFonts w:eastAsia="標楷體" w:hint="eastAsia"/>
                          </w:rPr>
                          <w:t>解析解的工程問題，</w:t>
                        </w:r>
                        <w:r w:rsidR="008E6B96" w:rsidRPr="00A65A5E">
                          <w:rPr>
                            <w:rFonts w:eastAsia="標楷體" w:hint="eastAsia"/>
                          </w:rPr>
                          <w:t>一</w:t>
                        </w:r>
                        <w:r w:rsidR="000F1FE7" w:rsidRPr="00A65A5E">
                          <w:rPr>
                            <w:rFonts w:eastAsia="標楷體" w:hint="eastAsia"/>
                          </w:rPr>
                          <w:t>樣可以提供相當高精度的計算結果。</w:t>
                        </w:r>
                        <w:r w:rsidR="00755F68" w:rsidRPr="00A65A5E">
                          <w:rPr>
                            <w:rFonts w:eastAsia="標楷體" w:hint="eastAsia"/>
                          </w:rPr>
                          <w:t>藍元志老師分享了無</w:t>
                        </w:r>
                        <w:proofErr w:type="gramStart"/>
                        <w:r w:rsidR="00755F68" w:rsidRPr="00A65A5E">
                          <w:rPr>
                            <w:rFonts w:eastAsia="標楷體" w:hint="eastAsia"/>
                          </w:rPr>
                          <w:t>網格法</w:t>
                        </w:r>
                        <w:proofErr w:type="gramEnd"/>
                        <w:r w:rsidR="00125643" w:rsidRPr="00A65A5E">
                          <w:rPr>
                            <w:rFonts w:eastAsia="標楷體" w:hint="eastAsia"/>
                          </w:rPr>
                          <w:t>中</w:t>
                        </w:r>
                        <w:r w:rsidR="00755F68" w:rsidRPr="00A65A5E">
                          <w:rPr>
                            <w:rFonts w:eastAsia="標楷體" w:hint="eastAsia"/>
                          </w:rPr>
                          <w:t>的廣義有限差分法</w:t>
                        </w:r>
                        <w:r w:rsidR="00125643" w:rsidRPr="00A65A5E">
                          <w:rPr>
                            <w:rFonts w:eastAsia="標楷體" w:hint="eastAsia"/>
                          </w:rPr>
                          <w:t>求解</w:t>
                        </w:r>
                        <w:r w:rsidR="00297ECE" w:rsidRPr="00A65A5E">
                          <w:rPr>
                            <w:rFonts w:eastAsia="標楷體" w:hint="eastAsia"/>
                          </w:rPr>
                          <w:t>海洋工程的問題</w:t>
                        </w:r>
                        <w:r w:rsidR="00755F68" w:rsidRPr="00A65A5E">
                          <w:rPr>
                            <w:rFonts w:eastAsia="標楷體" w:hint="eastAsia"/>
                          </w:rPr>
                          <w:t>，</w:t>
                        </w:r>
                        <w:r w:rsidR="00297ECE" w:rsidRPr="00A65A5E">
                          <w:rPr>
                            <w:rFonts w:eastAsia="標楷體" w:hint="eastAsia"/>
                          </w:rPr>
                          <w:t>此法核心技術為</w:t>
                        </w:r>
                        <w:r w:rsidR="00755F68" w:rsidRPr="00A65A5E">
                          <w:rPr>
                            <w:rFonts w:eastAsia="標楷體" w:hint="eastAsia"/>
                          </w:rPr>
                          <w:t>在一個有限的範圍內</w:t>
                        </w:r>
                        <w:proofErr w:type="gramStart"/>
                        <w:r w:rsidR="00125643" w:rsidRPr="00A65A5E">
                          <w:rPr>
                            <w:rFonts w:eastAsia="標楷體" w:hint="eastAsia"/>
                          </w:rPr>
                          <w:t>佈</w:t>
                        </w:r>
                        <w:proofErr w:type="gramEnd"/>
                        <w:r w:rsidR="00755F68" w:rsidRPr="00A65A5E">
                          <w:rPr>
                            <w:rFonts w:eastAsia="標楷體" w:hint="eastAsia"/>
                          </w:rPr>
                          <w:t>點並乘以權重，以此來簡化問題，不需要用到積分，是個相對簡單的概念，可應用於計算波浪通過水床的反射率及</w:t>
                        </w:r>
                        <w:proofErr w:type="gramStart"/>
                        <w:r w:rsidR="00755F68" w:rsidRPr="00A65A5E">
                          <w:rPr>
                            <w:rFonts w:eastAsia="標楷體" w:hint="eastAsia"/>
                          </w:rPr>
                          <w:t>透波率</w:t>
                        </w:r>
                        <w:proofErr w:type="gramEnd"/>
                        <w:r w:rsidR="00755F68" w:rsidRPr="00A65A5E">
                          <w:rPr>
                            <w:rFonts w:eastAsia="標楷體" w:hint="eastAsia"/>
                          </w:rPr>
                          <w:t>。吳南靖老師</w:t>
                        </w:r>
                        <w:r w:rsidR="00297ECE" w:rsidRPr="00A65A5E">
                          <w:rPr>
                            <w:rFonts w:eastAsia="標楷體" w:hint="eastAsia"/>
                          </w:rPr>
                          <w:t>使用改良式有限配點法求解</w:t>
                        </w:r>
                        <w:r w:rsidR="00297ECE" w:rsidRPr="00A65A5E">
                          <w:rPr>
                            <w:rFonts w:eastAsia="標楷體" w:hint="eastAsia"/>
                          </w:rPr>
                          <w:t>Cavity flow</w:t>
                        </w:r>
                        <w:r w:rsidR="00297ECE" w:rsidRPr="00A65A5E">
                          <w:rPr>
                            <w:rFonts w:eastAsia="標楷體" w:hint="eastAsia"/>
                          </w:rPr>
                          <w:t>問題及流體通過圓柱問題，</w:t>
                        </w:r>
                        <w:r w:rsidR="005D7ABC" w:rsidRPr="00A65A5E">
                          <w:rPr>
                            <w:rFonts w:eastAsia="標楷體" w:hint="eastAsia"/>
                          </w:rPr>
                          <w:t>求解過程</w:t>
                        </w:r>
                        <w:r w:rsidR="00997E64" w:rsidRPr="00A65A5E">
                          <w:rPr>
                            <w:rFonts w:eastAsia="標楷體" w:hint="eastAsia"/>
                          </w:rPr>
                          <w:t>為克服</w:t>
                        </w:r>
                        <m:oMath>
                          <m:f>
                            <m:fPr>
                              <m:ctrlPr>
                                <w:rPr>
                                  <w:rFonts w:ascii="Cambria Math" w:eastAsia="標楷體" w:hAnsi="Cambria Math"/>
                                </w:rPr>
                              </m:ctrlPr>
                            </m:fPr>
                            <m:num>
                              <m:r>
                                <w:rPr>
                                  <w:rFonts w:ascii="Cambria Math" w:eastAsia="標楷體" w:hAnsi="Cambria Math"/>
                                </w:rPr>
                                <m:t>∂u</m:t>
                              </m:r>
                            </m:num>
                            <m:den>
                              <m:r>
                                <w:rPr>
                                  <w:rFonts w:ascii="Cambria Math" w:eastAsia="標楷體" w:hAnsi="Cambria Math"/>
                                </w:rPr>
                                <m:t>∂x</m:t>
                              </m:r>
                            </m:den>
                          </m:f>
                          <m:r>
                            <w:rPr>
                              <w:rFonts w:ascii="Cambria Math" w:eastAsia="標楷體" w:hAnsi="Cambria Math"/>
                            </w:rPr>
                            <m:t>+</m:t>
                          </m:r>
                          <m:f>
                            <m:fPr>
                              <m:ctrlPr>
                                <w:rPr>
                                  <w:rFonts w:ascii="Cambria Math" w:eastAsia="標楷體" w:hAnsi="Cambria Math"/>
                                </w:rPr>
                              </m:ctrlPr>
                            </m:fPr>
                            <m:num>
                              <m:r>
                                <w:rPr>
                                  <w:rFonts w:ascii="Cambria Math" w:eastAsia="標楷體" w:hAnsi="Cambria Math"/>
                                </w:rPr>
                                <m:t>∂v</m:t>
                              </m:r>
                            </m:num>
                            <m:den>
                              <m:r>
                                <w:rPr>
                                  <w:rFonts w:ascii="Cambria Math" w:eastAsia="標楷體" w:hAnsi="Cambria Math"/>
                                </w:rPr>
                                <m:t>∂y</m:t>
                              </m:r>
                            </m:den>
                          </m:f>
                        </m:oMath>
                        <w:r w:rsidR="00997E64" w:rsidRPr="00A65A5E">
                          <w:rPr>
                            <w:rFonts w:eastAsia="標楷體"/>
                          </w:rPr>
                          <w:t>不等於零的問題，他</w:t>
                        </w:r>
                        <w:r w:rsidR="00297ECE" w:rsidRPr="00A65A5E">
                          <w:rPr>
                            <w:rFonts w:eastAsia="標楷體" w:hint="eastAsia"/>
                          </w:rPr>
                          <w:t>引入質量守恆讓</w:t>
                        </w:r>
                        <m:oMath>
                          <m:f>
                            <m:fPr>
                              <m:ctrlPr>
                                <w:rPr>
                                  <w:rFonts w:ascii="Cambria Math" w:eastAsia="標楷體" w:hAnsi="Cambria Math"/>
                                </w:rPr>
                              </m:ctrlPr>
                            </m:fPr>
                            <m:num>
                              <m:r>
                                <w:rPr>
                                  <w:rFonts w:ascii="Cambria Math" w:eastAsia="標楷體" w:hAnsi="Cambria Math"/>
                                </w:rPr>
                                <m:t>∂u</m:t>
                              </m:r>
                            </m:num>
                            <m:den>
                              <m:r>
                                <w:rPr>
                                  <w:rFonts w:ascii="Cambria Math" w:eastAsia="標楷體" w:hAnsi="Cambria Math"/>
                                </w:rPr>
                                <m:t>∂x</m:t>
                              </m:r>
                            </m:den>
                          </m:f>
                          <m:r>
                            <w:rPr>
                              <w:rFonts w:ascii="Cambria Math" w:eastAsia="標楷體" w:hAnsi="Cambria Math"/>
                            </w:rPr>
                            <m:t>+</m:t>
                          </m:r>
                          <m:f>
                            <m:fPr>
                              <m:ctrlPr>
                                <w:rPr>
                                  <w:rFonts w:ascii="Cambria Math" w:eastAsia="標楷體" w:hAnsi="Cambria Math"/>
                                </w:rPr>
                              </m:ctrlPr>
                            </m:fPr>
                            <m:num>
                              <m:r>
                                <w:rPr>
                                  <w:rFonts w:ascii="Cambria Math" w:eastAsia="標楷體" w:hAnsi="Cambria Math"/>
                                </w:rPr>
                                <m:t>∂v</m:t>
                              </m:r>
                            </m:num>
                            <m:den>
                              <m:r>
                                <w:rPr>
                                  <w:rFonts w:ascii="Cambria Math" w:eastAsia="標楷體" w:hAnsi="Cambria Math"/>
                                </w:rPr>
                                <m:t>∂y</m:t>
                              </m:r>
                            </m:den>
                          </m:f>
                        </m:oMath>
                        <w:proofErr w:type="gramStart"/>
                        <w:r w:rsidR="005D7ABC" w:rsidRPr="00A65A5E">
                          <w:rPr>
                            <w:rFonts w:eastAsia="標楷體" w:hint="eastAsia"/>
                          </w:rPr>
                          <w:t>近似零</w:t>
                        </w:r>
                        <w:proofErr w:type="gramEnd"/>
                        <w:r w:rsidR="003D0E6A" w:rsidRPr="00A65A5E">
                          <w:rPr>
                            <w:rFonts w:eastAsia="標楷體" w:hint="eastAsia"/>
                          </w:rPr>
                          <w:t>懲罰權重</w:t>
                        </w:r>
                        <w:r w:rsidR="005D7ABC" w:rsidRPr="00A65A5E">
                          <w:rPr>
                            <w:rFonts w:eastAsia="標楷體" w:hint="eastAsia"/>
                          </w:rPr>
                          <w:t>，</w:t>
                        </w:r>
                        <w:proofErr w:type="gramStart"/>
                        <w:r w:rsidR="00997E64" w:rsidRPr="00A65A5E">
                          <w:rPr>
                            <w:rFonts w:eastAsia="標楷體" w:hint="eastAsia"/>
                          </w:rPr>
                          <w:t>數值算例</w:t>
                        </w:r>
                        <w:r w:rsidR="00755F68" w:rsidRPr="00A65A5E">
                          <w:rPr>
                            <w:rFonts w:eastAsia="標楷體" w:hint="eastAsia"/>
                          </w:rPr>
                          <w:t>展示</w:t>
                        </w:r>
                        <w:proofErr w:type="gramEnd"/>
                        <w:r w:rsidR="00755F68" w:rsidRPr="00A65A5E">
                          <w:rPr>
                            <w:rFonts w:eastAsia="標楷體" w:hint="eastAsia"/>
                          </w:rPr>
                          <w:t>了三角形</w:t>
                        </w:r>
                        <w:r w:rsidR="00997E64" w:rsidRPr="00A65A5E">
                          <w:rPr>
                            <w:rFonts w:eastAsia="標楷體" w:hint="eastAsia"/>
                          </w:rPr>
                          <w:t>及</w:t>
                        </w:r>
                        <w:r w:rsidR="00755F68" w:rsidRPr="00A65A5E">
                          <w:rPr>
                            <w:rFonts w:eastAsia="標楷體" w:hint="eastAsia"/>
                          </w:rPr>
                          <w:t>正方形</w:t>
                        </w:r>
                        <w:r w:rsidR="00997E64" w:rsidRPr="00A65A5E">
                          <w:rPr>
                            <w:rFonts w:eastAsia="標楷體" w:hint="eastAsia"/>
                          </w:rPr>
                          <w:t>cavity flow</w:t>
                        </w:r>
                        <w:r w:rsidR="00755F68" w:rsidRPr="00A65A5E">
                          <w:rPr>
                            <w:rFonts w:eastAsia="標楷體" w:hint="eastAsia"/>
                          </w:rPr>
                          <w:t>的</w:t>
                        </w:r>
                        <w:r w:rsidR="00997E64" w:rsidRPr="00A65A5E">
                          <w:rPr>
                            <w:rFonts w:eastAsia="標楷體" w:hint="eastAsia"/>
                          </w:rPr>
                          <w:t>流動動畫，以及流體通過圓柱出現</w:t>
                        </w:r>
                        <w:r w:rsidR="00997E64" w:rsidRPr="00A65A5E">
                          <w:rPr>
                            <w:rFonts w:eastAsia="標楷體"/>
                          </w:rPr>
                          <w:t>von Karman vortex sheet</w:t>
                        </w:r>
                        <w:r w:rsidR="00997E64" w:rsidRPr="00A65A5E">
                          <w:rPr>
                            <w:rFonts w:eastAsia="標楷體" w:hint="eastAsia"/>
                          </w:rPr>
                          <w:t>的動畫</w:t>
                        </w:r>
                        <w:r w:rsidR="00064FCA" w:rsidRPr="00A65A5E">
                          <w:rPr>
                            <w:rFonts w:eastAsia="標楷體" w:hint="eastAsia"/>
                          </w:rPr>
                          <w:t>。</w:t>
                        </w:r>
                        <w:r w:rsidR="00755F68" w:rsidRPr="00A65A5E">
                          <w:rPr>
                            <w:rFonts w:eastAsia="標楷體" w:hint="eastAsia"/>
                          </w:rPr>
                          <w:t>楊智傑老師</w:t>
                        </w:r>
                        <w:r w:rsidR="00064FCA" w:rsidRPr="00A65A5E">
                          <w:rPr>
                            <w:rFonts w:eastAsia="標楷體" w:hint="eastAsia"/>
                          </w:rPr>
                          <w:t>敘述了</w:t>
                        </w:r>
                        <w:r w:rsidR="00755F68" w:rsidRPr="00A65A5E">
                          <w:rPr>
                            <w:rFonts w:eastAsia="標楷體" w:hint="eastAsia"/>
                          </w:rPr>
                          <w:t>淺水波</w:t>
                        </w:r>
                        <w:r w:rsidR="005677E6" w:rsidRPr="00A65A5E">
                          <w:rPr>
                            <w:rFonts w:eastAsia="標楷體" w:hint="eastAsia"/>
                          </w:rPr>
                          <w:t>、中間性水波及深水波</w:t>
                        </w:r>
                        <w:r w:rsidR="00064FCA" w:rsidRPr="00A65A5E">
                          <w:rPr>
                            <w:rFonts w:eastAsia="標楷體" w:hint="eastAsia"/>
                          </w:rPr>
                          <w:t>的</w:t>
                        </w:r>
                        <w:r w:rsidR="00755F68" w:rsidRPr="00A65A5E">
                          <w:rPr>
                            <w:rFonts w:eastAsia="標楷體" w:hint="eastAsia"/>
                          </w:rPr>
                          <w:t>水位變化</w:t>
                        </w:r>
                        <w:r w:rsidR="005677E6" w:rsidRPr="00A65A5E">
                          <w:rPr>
                            <w:rFonts w:eastAsia="標楷體" w:hint="eastAsia"/>
                          </w:rPr>
                          <w:t>，透過物理現象搭配數學式子，讓大家對於海洋工程中這些常用的專有名詞有更深刻的了解</w:t>
                        </w:r>
                        <w:r w:rsidR="00064FCA" w:rsidRPr="00A65A5E">
                          <w:rPr>
                            <w:rFonts w:eastAsia="標楷體" w:hint="eastAsia"/>
                          </w:rPr>
                          <w:t>。</w:t>
                        </w:r>
                        <w:r w:rsidR="00116091" w:rsidRPr="00A65A5E">
                          <w:rPr>
                            <w:rFonts w:eastAsia="標楷體" w:hint="eastAsia"/>
                          </w:rPr>
                          <w:t>高政宏學長報告流體通過不等大小的雙圓柱理論解析，透過邊界積分方程搭配雙</w:t>
                        </w:r>
                        <w:proofErr w:type="gramStart"/>
                        <w:r w:rsidR="00116091" w:rsidRPr="00A65A5E">
                          <w:rPr>
                            <w:rFonts w:eastAsia="標楷體" w:hint="eastAsia"/>
                          </w:rPr>
                          <w:t>極</w:t>
                        </w:r>
                        <w:proofErr w:type="gramEnd"/>
                        <w:r w:rsidR="00116091" w:rsidRPr="00A65A5E">
                          <w:rPr>
                            <w:rFonts w:eastAsia="標楷體" w:hint="eastAsia"/>
                          </w:rPr>
                          <w:t>座標的分離核來獲得此問題的解析解，同時也發現文獻結果並不正確。</w:t>
                        </w:r>
                        <w:r w:rsidR="00755F68" w:rsidRPr="00A65A5E">
                          <w:rPr>
                            <w:rFonts w:eastAsia="標楷體" w:hint="eastAsia"/>
                          </w:rPr>
                          <w:t>最後由我們</w:t>
                        </w:r>
                        <w:r w:rsidR="00755F68" w:rsidRPr="00A65A5E">
                          <w:rPr>
                            <w:rFonts w:eastAsia="標楷體" w:hint="eastAsia"/>
                          </w:rPr>
                          <w:t>MSV</w:t>
                        </w:r>
                        <w:r w:rsidR="00755F68" w:rsidRPr="00A65A5E">
                          <w:rPr>
                            <w:rFonts w:eastAsia="標楷體" w:hint="eastAsia"/>
                          </w:rPr>
                          <w:t>實驗室五年一貫的高浩真學長為我們分享彈簧阻尼及鑽石法則的相關研究成果，</w:t>
                        </w:r>
                        <w:proofErr w:type="gramStart"/>
                        <w:r w:rsidR="00755F68" w:rsidRPr="00A65A5E">
                          <w:rPr>
                            <w:rFonts w:eastAsia="標楷體" w:hint="eastAsia"/>
                          </w:rPr>
                          <w:t>浩</w:t>
                        </w:r>
                        <w:proofErr w:type="gramEnd"/>
                        <w:r w:rsidR="00755F68" w:rsidRPr="00A65A5E">
                          <w:rPr>
                            <w:rFonts w:eastAsia="標楷體" w:hint="eastAsia"/>
                          </w:rPr>
                          <w:t>真學長於</w:t>
                        </w:r>
                        <w:r w:rsidR="00755F68" w:rsidRPr="00A65A5E">
                          <w:rPr>
                            <w:rFonts w:eastAsia="標楷體" w:hint="eastAsia"/>
                          </w:rPr>
                          <w:t>2022</w:t>
                        </w:r>
                        <w:r w:rsidR="00755F68" w:rsidRPr="00A65A5E">
                          <w:rPr>
                            <w:rFonts w:eastAsia="標楷體" w:hint="eastAsia"/>
                          </w:rPr>
                          <w:t>年獲得振噪會議論文首獎，</w:t>
                        </w:r>
                        <w:r w:rsidR="003D0E6A" w:rsidRPr="00A65A5E">
                          <w:rPr>
                            <w:rFonts w:eastAsia="標楷體" w:hint="eastAsia"/>
                          </w:rPr>
                          <w:t>今年再度獲獎，</w:t>
                        </w:r>
                        <w:r w:rsidR="00755F68" w:rsidRPr="00A65A5E">
                          <w:rPr>
                            <w:rFonts w:eastAsia="標楷體" w:hint="eastAsia"/>
                          </w:rPr>
                          <w:t>七月將遠赴捷克參加</w:t>
                        </w:r>
                        <w:r w:rsidR="00755F68" w:rsidRPr="00A65A5E">
                          <w:rPr>
                            <w:rFonts w:eastAsia="標楷體" w:hint="eastAsia"/>
                          </w:rPr>
                          <w:t>ICSV2023</w:t>
                        </w:r>
                        <w:r w:rsidR="00755F68" w:rsidRPr="00A65A5E">
                          <w:rPr>
                            <w:rFonts w:eastAsia="標楷體" w:hint="eastAsia"/>
                          </w:rPr>
                          <w:t>會議進行分享，在</w:t>
                        </w:r>
                        <w:r w:rsidR="00755F68" w:rsidRPr="00A65A5E">
                          <w:rPr>
                            <w:rFonts w:eastAsia="標楷體" w:hint="eastAsia"/>
                          </w:rPr>
                          <w:t>MSV</w:t>
                        </w:r>
                        <w:r w:rsidR="00755F68" w:rsidRPr="00A65A5E">
                          <w:rPr>
                            <w:rFonts w:eastAsia="標楷體" w:hint="eastAsia"/>
                          </w:rPr>
                          <w:t>研究室踏實學習，一定會有所收穫！</w:t>
                        </w:r>
                        <w:r w:rsidR="00D242E4" w:rsidRPr="00A65A5E">
                          <w:rPr>
                            <w:rFonts w:eastAsia="標楷體" w:hint="eastAsia"/>
                          </w:rPr>
                          <w:t xml:space="preserve">  </w:t>
                        </w:r>
                      </w:p>
                      <w:p w14:paraId="548C7B6B" w14:textId="7BEBC072" w:rsidR="00424B12" w:rsidRDefault="005274EA" w:rsidP="00064FCA">
                        <w:pPr>
                          <w:spacing w:before="240" w:after="240" w:line="257" w:lineRule="auto"/>
                          <w:ind w:leftChars="74" w:left="178" w:rightChars="49" w:right="118"/>
                          <w:rPr>
                            <w:rFonts w:eastAsia="標楷體"/>
                          </w:rPr>
                        </w:pPr>
                        <w:r w:rsidRPr="00A65A5E">
                          <w:rPr>
                            <w:rFonts w:eastAsia="標楷體" w:hint="eastAsia"/>
                          </w:rPr>
                          <w:t>最後，</w:t>
                        </w:r>
                        <w:r w:rsidR="00064FCA" w:rsidRPr="00A65A5E">
                          <w:rPr>
                            <w:rFonts w:eastAsia="標楷體" w:hint="eastAsia"/>
                          </w:rPr>
                          <w:t>蔡加正老師</w:t>
                        </w:r>
                        <w:r w:rsidR="00424B12" w:rsidRPr="00A65A5E">
                          <w:rPr>
                            <w:rFonts w:eastAsia="標楷體" w:hint="eastAsia"/>
                          </w:rPr>
                          <w:t>給同學們勉勵說</w:t>
                        </w:r>
                        <w:r w:rsidR="00064FCA" w:rsidRPr="00A65A5E">
                          <w:rPr>
                            <w:rFonts w:eastAsia="標楷體" w:hint="eastAsia"/>
                          </w:rPr>
                          <w:t>：</w:t>
                        </w:r>
                        <w:r w:rsidR="00064FCA" w:rsidRPr="00A65A5E">
                          <w:rPr>
                            <w:rFonts w:ascii="標楷體" w:eastAsia="標楷體" w:hAnsi="標楷體" w:hint="eastAsia"/>
                          </w:rPr>
                          <w:t>「對研究</w:t>
                        </w:r>
                        <w:r w:rsidR="00755F68" w:rsidRPr="00A65A5E">
                          <w:rPr>
                            <w:rFonts w:eastAsia="標楷體" w:hint="eastAsia"/>
                          </w:rPr>
                          <w:t>一定要很熱愛</w:t>
                        </w:r>
                        <w:r w:rsidR="00064FCA" w:rsidRPr="00A65A5E">
                          <w:rPr>
                            <w:rFonts w:eastAsia="標楷體" w:hint="eastAsia"/>
                          </w:rPr>
                          <w:t>，認知到</w:t>
                        </w:r>
                        <w:r w:rsidR="00755F68" w:rsidRPr="00A65A5E">
                          <w:rPr>
                            <w:rFonts w:eastAsia="標楷體" w:hint="eastAsia"/>
                          </w:rPr>
                          <w:t>可以為他犧牲很多</w:t>
                        </w:r>
                        <w:r w:rsidR="00064FCA" w:rsidRPr="00A65A5E">
                          <w:rPr>
                            <w:rFonts w:eastAsia="標楷體" w:hint="eastAsia"/>
                          </w:rPr>
                          <w:t>、</w:t>
                        </w:r>
                        <w:r w:rsidR="00755F68" w:rsidRPr="00A65A5E">
                          <w:rPr>
                            <w:rFonts w:eastAsia="標楷體" w:hint="eastAsia"/>
                          </w:rPr>
                          <w:t>真的很重要</w:t>
                        </w:r>
                        <w:r w:rsidR="00064FCA" w:rsidRPr="00A65A5E">
                          <w:rPr>
                            <w:rFonts w:eastAsia="標楷體" w:hint="eastAsia"/>
                          </w:rPr>
                          <w:t>時，</w:t>
                        </w:r>
                        <w:r w:rsidR="00755F68" w:rsidRPr="00755F68">
                          <w:rPr>
                            <w:rFonts w:eastAsia="標楷體" w:hint="eastAsia"/>
                          </w:rPr>
                          <w:lastRenderedPageBreak/>
                          <w:t>自</w:t>
                        </w:r>
                        <w:r w:rsidR="00755F68" w:rsidRPr="00A65A5E">
                          <w:rPr>
                            <w:rFonts w:eastAsia="標楷體" w:hint="eastAsia"/>
                          </w:rPr>
                          <w:t>然而然就可以</w:t>
                        </w:r>
                        <w:r w:rsidRPr="00A65A5E">
                          <w:rPr>
                            <w:rFonts w:eastAsia="標楷體" w:hint="eastAsia"/>
                          </w:rPr>
                          <w:t>堅持</w:t>
                        </w:r>
                        <w:r w:rsidR="00755F68" w:rsidRPr="00A65A5E">
                          <w:rPr>
                            <w:rFonts w:eastAsia="標楷體" w:hint="eastAsia"/>
                          </w:rPr>
                          <w:t>研究下去</w:t>
                        </w:r>
                        <w:r w:rsidR="00064FCA" w:rsidRPr="00A65A5E">
                          <w:rPr>
                            <w:rFonts w:eastAsia="標楷體" w:hint="eastAsia"/>
                          </w:rPr>
                          <w:t>！</w:t>
                        </w:r>
                        <w:r w:rsidR="00064FCA" w:rsidRPr="00A65A5E">
                          <w:rPr>
                            <w:rFonts w:ascii="標楷體" w:eastAsia="標楷體" w:hAnsi="標楷體" w:hint="eastAsia"/>
                          </w:rPr>
                          <w:t>」</w:t>
                        </w:r>
                        <w:r w:rsidRPr="00A65A5E">
                          <w:rPr>
                            <w:rFonts w:ascii="標楷體" w:eastAsia="標楷體" w:hAnsi="標楷體" w:hint="eastAsia"/>
                          </w:rPr>
                          <w:t>這和陳老師、洪老師一直告誡我們的</w:t>
                        </w:r>
                        <w:r w:rsidR="00852941" w:rsidRPr="00A65A5E">
                          <w:rPr>
                            <w:rFonts w:eastAsia="標楷體" w:hint="eastAsia"/>
                          </w:rPr>
                          <w:t xml:space="preserve"> </w:t>
                        </w:r>
                        <w:r w:rsidRPr="00A65A5E">
                          <w:rPr>
                            <w:rFonts w:ascii="標楷體" w:eastAsia="標楷體" w:hAnsi="標楷體" w:hint="eastAsia"/>
                          </w:rPr>
                          <w:t>「人生不能什麼都要」有異曲同工之妙，人生苦短。時間應該要花在美好的事情上，共</w:t>
                        </w:r>
                        <w:proofErr w:type="gramStart"/>
                        <w:r w:rsidRPr="00A65A5E">
                          <w:rPr>
                            <w:rFonts w:ascii="標楷體" w:eastAsia="標楷體" w:hAnsi="標楷體" w:hint="eastAsia"/>
                          </w:rPr>
                          <w:t>勉</w:t>
                        </w:r>
                        <w:proofErr w:type="gramEnd"/>
                        <w:r w:rsidRPr="00A65A5E">
                          <w:rPr>
                            <w:rFonts w:ascii="標楷體" w:eastAsia="標楷體" w:hAnsi="標楷體" w:hint="eastAsia"/>
                          </w:rPr>
                          <w:t>之。</w:t>
                        </w:r>
                      </w:p>
                      <w:p w14:paraId="2C67A8A4" w14:textId="7A47E44B" w:rsidR="005E327F" w:rsidRPr="00DE106A" w:rsidRDefault="005E327F" w:rsidP="00064FCA">
                        <w:pPr>
                          <w:spacing w:before="240" w:after="240" w:line="257" w:lineRule="auto"/>
                          <w:ind w:leftChars="74" w:left="178" w:rightChars="49" w:right="118"/>
                          <w:rPr>
                            <w:rFonts w:eastAsia="標楷體"/>
                          </w:rPr>
                        </w:pPr>
                        <w:r w:rsidRPr="00DE106A">
                          <w:rPr>
                            <w:rFonts w:eastAsia="標楷體" w:hint="eastAsia"/>
                          </w:rPr>
                          <w:t>《</w:t>
                        </w:r>
                        <w:r w:rsidRPr="00DE106A">
                          <w:rPr>
                            <w:rFonts w:eastAsia="標楷體"/>
                          </w:rPr>
                          <w:t>實習記者</w:t>
                        </w:r>
                        <w:r w:rsidRPr="00DE106A">
                          <w:rPr>
                            <w:rFonts w:eastAsia="標楷體" w:hint="eastAsia"/>
                          </w:rPr>
                          <w:t xml:space="preserve"> </w:t>
                        </w:r>
                        <w:r w:rsidR="00EA5C8F">
                          <w:rPr>
                            <w:rFonts w:eastAsia="標楷體" w:hint="eastAsia"/>
                          </w:rPr>
                          <w:t>楊</w:t>
                        </w:r>
                        <w:r w:rsidR="00064FCA">
                          <w:rPr>
                            <w:rFonts w:eastAsia="標楷體" w:hint="eastAsia"/>
                          </w:rPr>
                          <w:t>佳穎</w:t>
                        </w:r>
                        <w:r w:rsidR="00C77167">
                          <w:rPr>
                            <w:rFonts w:eastAsia="標楷體" w:hint="eastAsia"/>
                          </w:rPr>
                          <w:t xml:space="preserve"> </w:t>
                        </w:r>
                        <w:r w:rsidR="00C77167">
                          <w:rPr>
                            <w:rFonts w:eastAsia="標楷體" w:hint="eastAsia"/>
                          </w:rPr>
                          <w:t>臧紀甯</w:t>
                        </w:r>
                        <w:r w:rsidRPr="00DE106A">
                          <w:rPr>
                            <w:rFonts w:eastAsia="標楷體" w:hint="eastAsia"/>
                          </w:rPr>
                          <w:t xml:space="preserve"> </w:t>
                        </w:r>
                        <w:r w:rsidRPr="00DE106A">
                          <w:rPr>
                            <w:rFonts w:eastAsia="標楷體"/>
                          </w:rPr>
                          <w:t>報導</w:t>
                        </w:r>
                        <w:r w:rsidRPr="00DE106A">
                          <w:rPr>
                            <w:rFonts w:eastAsia="標楷體" w:hint="eastAsia"/>
                          </w:rPr>
                          <w:t>》</w:t>
                        </w:r>
                      </w:p>
                      <w:tbl>
                        <w:tblPr>
                          <w:tblW w:w="0" w:type="auto"/>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Look w:val="04A0" w:firstRow="1" w:lastRow="0" w:firstColumn="1" w:lastColumn="0" w:noHBand="0" w:noVBand="1"/>
                        </w:tblPr>
                        <w:tblGrid>
                          <w:gridCol w:w="4780"/>
                          <w:gridCol w:w="5023"/>
                        </w:tblGrid>
                        <w:tr w:rsidR="00C63024" w:rsidRPr="00DE106A" w14:paraId="522F7BDE" w14:textId="77777777" w:rsidTr="00C63024">
                          <w:trPr>
                            <w:trHeight w:val="3604"/>
                            <w:jc w:val="center"/>
                          </w:trPr>
                          <w:tc>
                            <w:tcPr>
                              <w:tcW w:w="4780" w:type="dxa"/>
                              <w:tcBorders>
                                <w:top w:val="thinThickSmallGap" w:sz="24" w:space="0" w:color="auto"/>
                                <w:right w:val="thinThickSmallGap" w:sz="24" w:space="0" w:color="auto"/>
                              </w:tcBorders>
                              <w:vAlign w:val="center"/>
                            </w:tcPr>
                            <w:p w14:paraId="3EADE551" w14:textId="139A1B82" w:rsidR="00C63024" w:rsidRPr="00DE106A" w:rsidRDefault="009F4933" w:rsidP="004C3CB9">
                              <w:pPr>
                                <w:jc w:val="center"/>
                                <w:rPr>
                                  <w:rFonts w:eastAsia="標楷體"/>
                                  <w:sz w:val="18"/>
                                  <w:szCs w:val="18"/>
                                </w:rPr>
                              </w:pPr>
                              <w:r w:rsidRPr="00B22609">
                                <w:rPr>
                                  <w:noProof/>
                                </w:rPr>
                                <w:drawing>
                                  <wp:inline distT="0" distB="0" distL="0" distR="0" wp14:anchorId="15AF0A72" wp14:editId="47ACDC68">
                                    <wp:extent cx="2703444" cy="2043485"/>
                                    <wp:effectExtent l="0" t="0" r="1905" b="0"/>
                                    <wp:docPr id="12"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圖片 1"/>
                                            <pic:cNvPicPr>
                                              <a:picLocks/>
                                            </pic:cNvPicPr>
                                          </pic:nvPicPr>
                                          <pic:blipFill>
                                            <a:blip r:embed="rId16"/>
                                            <a:stretch>
                                              <a:fillRect/>
                                            </a:stretch>
                                          </pic:blipFill>
                                          <pic:spPr bwMode="auto">
                                            <a:xfrm>
                                              <a:off x="0" y="0"/>
                                              <a:ext cx="2704923" cy="2044603"/>
                                            </a:xfrm>
                                            <a:prstGeom prst="rect">
                                              <a:avLst/>
                                            </a:prstGeom>
                                            <a:noFill/>
                                            <a:ln>
                                              <a:noFill/>
                                            </a:ln>
                                          </pic:spPr>
                                        </pic:pic>
                                      </a:graphicData>
                                    </a:graphic>
                                  </wp:inline>
                                </w:drawing>
                              </w:r>
                            </w:p>
                          </w:tc>
                          <w:tc>
                            <w:tcPr>
                              <w:tcW w:w="5023" w:type="dxa"/>
                              <w:tcBorders>
                                <w:top w:val="thinThickSmallGap" w:sz="24" w:space="0" w:color="auto"/>
                                <w:left w:val="thinThickSmallGap" w:sz="24" w:space="0" w:color="auto"/>
                              </w:tcBorders>
                              <w:vAlign w:val="center"/>
                            </w:tcPr>
                            <w:p w14:paraId="1A83ED33" w14:textId="68BF0142" w:rsidR="00C63024" w:rsidRPr="00DE106A" w:rsidRDefault="009F4933" w:rsidP="004C3CB9">
                              <w:pPr>
                                <w:jc w:val="center"/>
                                <w:rPr>
                                  <w:rFonts w:eastAsia="標楷體"/>
                                  <w:sz w:val="18"/>
                                  <w:szCs w:val="18"/>
                                </w:rPr>
                              </w:pPr>
                              <w:r w:rsidRPr="00B22609">
                                <w:rPr>
                                  <w:noProof/>
                                </w:rPr>
                                <w:drawing>
                                  <wp:inline distT="0" distB="0" distL="0" distR="0" wp14:anchorId="1733E1FF" wp14:editId="4CCA39B9">
                                    <wp:extent cx="2790908" cy="2019632"/>
                                    <wp:effectExtent l="0" t="0" r="0" b="0"/>
                                    <wp:docPr id="13"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圖片 1"/>
                                            <pic:cNvPicPr>
                                              <a:picLocks/>
                                            </pic:cNvPicPr>
                                          </pic:nvPicPr>
                                          <pic:blipFill>
                                            <a:blip r:embed="rId17"/>
                                            <a:stretch>
                                              <a:fillRect/>
                                            </a:stretch>
                                          </pic:blipFill>
                                          <pic:spPr bwMode="auto">
                                            <a:xfrm>
                                              <a:off x="0" y="0"/>
                                              <a:ext cx="2791607" cy="2020138"/>
                                            </a:xfrm>
                                            <a:prstGeom prst="rect">
                                              <a:avLst/>
                                            </a:prstGeom>
                                            <a:noFill/>
                                            <a:ln>
                                              <a:noFill/>
                                            </a:ln>
                                          </pic:spPr>
                                        </pic:pic>
                                      </a:graphicData>
                                    </a:graphic>
                                  </wp:inline>
                                </w:drawing>
                              </w:r>
                            </w:p>
                          </w:tc>
                        </w:tr>
                        <w:tr w:rsidR="00523A49" w:rsidRPr="00DE106A" w14:paraId="0F6FA607" w14:textId="77777777" w:rsidTr="006802FD">
                          <w:trPr>
                            <w:trHeight w:val="66"/>
                            <w:jc w:val="center"/>
                          </w:trPr>
                          <w:tc>
                            <w:tcPr>
                              <w:tcW w:w="4780" w:type="dxa"/>
                              <w:tcBorders>
                                <w:top w:val="nil"/>
                                <w:bottom w:val="nil"/>
                                <w:right w:val="thinThickSmallGap" w:sz="24" w:space="0" w:color="auto"/>
                              </w:tcBorders>
                              <w:vAlign w:val="center"/>
                            </w:tcPr>
                            <w:p w14:paraId="02AFD249" w14:textId="1D8BF918" w:rsidR="00523A49" w:rsidRPr="00852941" w:rsidRDefault="004C3CB9" w:rsidP="00852941">
                              <w:pPr>
                                <w:jc w:val="center"/>
                                <w:rPr>
                                  <w:noProof/>
                                </w:rPr>
                              </w:pPr>
                              <w:proofErr w:type="gramStart"/>
                              <w:r>
                                <w:rPr>
                                  <w:rFonts w:eastAsia="標楷體" w:hint="eastAsia"/>
                                  <w:sz w:val="18"/>
                                  <w:szCs w:val="18"/>
                                </w:rPr>
                                <w:t>海工計算</w:t>
                              </w:r>
                              <w:proofErr w:type="gramEnd"/>
                              <w:r>
                                <w:rPr>
                                  <w:rFonts w:eastAsia="標楷體" w:hint="eastAsia"/>
                                  <w:sz w:val="18"/>
                                  <w:szCs w:val="18"/>
                                </w:rPr>
                                <w:t>力學論壇開場合照</w:t>
                              </w:r>
                            </w:p>
                          </w:tc>
                          <w:tc>
                            <w:tcPr>
                              <w:tcW w:w="5023" w:type="dxa"/>
                              <w:tcBorders>
                                <w:top w:val="nil"/>
                                <w:left w:val="thinThickSmallGap" w:sz="24" w:space="0" w:color="auto"/>
                                <w:bottom w:val="nil"/>
                              </w:tcBorders>
                              <w:vAlign w:val="center"/>
                            </w:tcPr>
                            <w:p w14:paraId="2E22FDCE" w14:textId="0EFC879F" w:rsidR="00523A49" w:rsidRPr="00DE106A" w:rsidRDefault="004C3CB9" w:rsidP="00852941">
                              <w:pPr>
                                <w:jc w:val="center"/>
                                <w:rPr>
                                  <w:rFonts w:eastAsia="標楷體"/>
                                  <w:sz w:val="18"/>
                                  <w:szCs w:val="18"/>
                                </w:rPr>
                              </w:pPr>
                              <w:proofErr w:type="gramStart"/>
                              <w:r>
                                <w:rPr>
                                  <w:rFonts w:eastAsia="標楷體" w:hint="eastAsia"/>
                                  <w:sz w:val="18"/>
                                  <w:szCs w:val="18"/>
                                </w:rPr>
                                <w:t>小宏學長</w:t>
                              </w:r>
                              <w:proofErr w:type="gramEnd"/>
                              <w:r>
                                <w:rPr>
                                  <w:rFonts w:eastAsia="標楷體" w:hint="eastAsia"/>
                                  <w:sz w:val="18"/>
                                  <w:szCs w:val="18"/>
                                </w:rPr>
                                <w:t>與陳老師</w:t>
                              </w:r>
                              <w:r w:rsidR="00E519F5">
                                <w:rPr>
                                  <w:rFonts w:eastAsia="標楷體" w:hint="eastAsia"/>
                                  <w:sz w:val="18"/>
                                  <w:szCs w:val="18"/>
                                </w:rPr>
                                <w:t>報告過程</w:t>
                              </w:r>
                            </w:p>
                          </w:tc>
                        </w:tr>
                        <w:tr w:rsidR="00852941" w:rsidRPr="00DE106A" w14:paraId="34FCB42D" w14:textId="77777777" w:rsidTr="006802FD">
                          <w:trPr>
                            <w:trHeight w:val="3339"/>
                            <w:jc w:val="center"/>
                          </w:trPr>
                          <w:tc>
                            <w:tcPr>
                              <w:tcW w:w="4780" w:type="dxa"/>
                              <w:tcBorders>
                                <w:top w:val="nil"/>
                                <w:bottom w:val="nil"/>
                                <w:right w:val="thinThickSmallGap" w:sz="24" w:space="0" w:color="auto"/>
                              </w:tcBorders>
                              <w:vAlign w:val="center"/>
                            </w:tcPr>
                            <w:p w14:paraId="49410B05" w14:textId="77777777" w:rsidR="00852941" w:rsidRPr="00B22609" w:rsidRDefault="009F4933" w:rsidP="00852941">
                              <w:pPr>
                                <w:jc w:val="center"/>
                                <w:rPr>
                                  <w:noProof/>
                                </w:rPr>
                              </w:pPr>
                              <w:r w:rsidRPr="00B22609">
                                <w:rPr>
                                  <w:noProof/>
                                </w:rPr>
                                <w:drawing>
                                  <wp:inline distT="0" distB="0" distL="0" distR="0" wp14:anchorId="6E83DC72" wp14:editId="53AD01C4">
                                    <wp:extent cx="2607733" cy="1955800"/>
                                    <wp:effectExtent l="0" t="0" r="0" b="0"/>
                                    <wp:docPr id="14"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圖片 1"/>
                                            <pic:cNvPicPr>
                                              <a:picLocks/>
                                            </pic:cNvPicPr>
                                          </pic:nvPicPr>
                                          <pic:blipFill>
                                            <a:blip r:embed="rId18"/>
                                            <a:stretch>
                                              <a:fillRect/>
                                            </a:stretch>
                                          </pic:blipFill>
                                          <pic:spPr bwMode="auto">
                                            <a:xfrm>
                                              <a:off x="0" y="0"/>
                                              <a:ext cx="2607733" cy="1955800"/>
                                            </a:xfrm>
                                            <a:prstGeom prst="rect">
                                              <a:avLst/>
                                            </a:prstGeom>
                                            <a:noFill/>
                                            <a:ln>
                                              <a:noFill/>
                                            </a:ln>
                                          </pic:spPr>
                                        </pic:pic>
                                      </a:graphicData>
                                    </a:graphic>
                                  </wp:inline>
                                </w:drawing>
                              </w:r>
                            </w:p>
                          </w:tc>
                          <w:tc>
                            <w:tcPr>
                              <w:tcW w:w="5023" w:type="dxa"/>
                              <w:tcBorders>
                                <w:top w:val="nil"/>
                                <w:left w:val="thinThickSmallGap" w:sz="24" w:space="0" w:color="auto"/>
                                <w:bottom w:val="nil"/>
                              </w:tcBorders>
                              <w:vAlign w:val="center"/>
                            </w:tcPr>
                            <w:p w14:paraId="5F50ACA9" w14:textId="4BF61317" w:rsidR="00852941" w:rsidRPr="00B22609" w:rsidRDefault="00E519F5" w:rsidP="00852941">
                              <w:pPr>
                                <w:jc w:val="center"/>
                                <w:rPr>
                                  <w:noProof/>
                                </w:rPr>
                              </w:pPr>
                              <w:r>
                                <w:rPr>
                                  <w:noProof/>
                                </w:rPr>
                                <w:drawing>
                                  <wp:inline distT="0" distB="0" distL="0" distR="0" wp14:anchorId="3A473F7C" wp14:editId="7A87D472">
                                    <wp:extent cx="2656055" cy="1991350"/>
                                    <wp:effectExtent l="0" t="0" r="0"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71735" cy="2003106"/>
                                            </a:xfrm>
                                            <a:prstGeom prst="rect">
                                              <a:avLst/>
                                            </a:prstGeom>
                                          </pic:spPr>
                                        </pic:pic>
                                      </a:graphicData>
                                    </a:graphic>
                                  </wp:inline>
                                </w:drawing>
                              </w:r>
                            </w:p>
                          </w:tc>
                        </w:tr>
                        <w:tr w:rsidR="00C63024" w:rsidRPr="00DE106A" w14:paraId="714D2760" w14:textId="77777777" w:rsidTr="006802FD">
                          <w:trPr>
                            <w:trHeight w:val="66"/>
                            <w:jc w:val="center"/>
                          </w:trPr>
                          <w:tc>
                            <w:tcPr>
                              <w:tcW w:w="4780" w:type="dxa"/>
                              <w:tcBorders>
                                <w:top w:val="nil"/>
                                <w:bottom w:val="nil"/>
                                <w:right w:val="thinThickSmallGap" w:sz="24" w:space="0" w:color="auto"/>
                              </w:tcBorders>
                              <w:vAlign w:val="center"/>
                            </w:tcPr>
                            <w:p w14:paraId="5D98E196" w14:textId="77777777" w:rsidR="00C63024" w:rsidRPr="00DE106A" w:rsidRDefault="00515E92" w:rsidP="00E519F5">
                              <w:pPr>
                                <w:jc w:val="center"/>
                                <w:rPr>
                                  <w:rFonts w:eastAsia="標楷體"/>
                                  <w:sz w:val="18"/>
                                  <w:szCs w:val="18"/>
                                </w:rPr>
                              </w:pPr>
                              <w:proofErr w:type="gramStart"/>
                              <w:r>
                                <w:rPr>
                                  <w:rFonts w:eastAsia="標楷體" w:hint="eastAsia"/>
                                  <w:sz w:val="18"/>
                                  <w:szCs w:val="18"/>
                                </w:rPr>
                                <w:t>海工計</w:t>
                              </w:r>
                              <w:r w:rsidR="00D755FC">
                                <w:rPr>
                                  <w:rFonts w:eastAsia="標楷體" w:hint="eastAsia"/>
                                  <w:sz w:val="18"/>
                                  <w:szCs w:val="18"/>
                                </w:rPr>
                                <w:t>算</w:t>
                              </w:r>
                              <w:proofErr w:type="gramEnd"/>
                              <w:r w:rsidR="00D755FC">
                                <w:rPr>
                                  <w:rFonts w:eastAsia="標楷體" w:hint="eastAsia"/>
                                  <w:sz w:val="18"/>
                                  <w:szCs w:val="18"/>
                                </w:rPr>
                                <w:t>力學</w:t>
                              </w:r>
                              <w:r>
                                <w:rPr>
                                  <w:rFonts w:eastAsia="標楷體" w:hint="eastAsia"/>
                                  <w:sz w:val="18"/>
                                  <w:szCs w:val="18"/>
                                </w:rPr>
                                <w:t>論壇</w:t>
                              </w:r>
                              <w:r w:rsidR="00852941">
                                <w:rPr>
                                  <w:rFonts w:eastAsia="標楷體" w:hint="eastAsia"/>
                                  <w:sz w:val="18"/>
                                  <w:szCs w:val="18"/>
                                </w:rPr>
                                <w:t>午餐交流</w:t>
                              </w:r>
                            </w:p>
                          </w:tc>
                          <w:tc>
                            <w:tcPr>
                              <w:tcW w:w="5023" w:type="dxa"/>
                              <w:tcBorders>
                                <w:top w:val="nil"/>
                                <w:left w:val="thinThickSmallGap" w:sz="24" w:space="0" w:color="auto"/>
                                <w:bottom w:val="nil"/>
                              </w:tcBorders>
                              <w:vAlign w:val="center"/>
                            </w:tcPr>
                            <w:p w14:paraId="4D131D05" w14:textId="34487445" w:rsidR="00C63024" w:rsidRPr="00905879" w:rsidRDefault="00E519F5" w:rsidP="00E519F5">
                              <w:pPr>
                                <w:jc w:val="center"/>
                                <w:rPr>
                                  <w:rFonts w:eastAsia="標楷體"/>
                                  <w:sz w:val="18"/>
                                  <w:szCs w:val="18"/>
                                </w:rPr>
                              </w:pPr>
                              <w:r>
                                <w:rPr>
                                  <w:rFonts w:eastAsia="標楷體" w:hint="eastAsia"/>
                                  <w:sz w:val="18"/>
                                  <w:szCs w:val="18"/>
                                </w:rPr>
                                <w:t>陳桂鴻</w:t>
                              </w:r>
                              <w:r w:rsidR="00703C68">
                                <w:rPr>
                                  <w:rFonts w:eastAsia="標楷體" w:hint="eastAsia"/>
                                  <w:sz w:val="18"/>
                                  <w:szCs w:val="18"/>
                                </w:rPr>
                                <w:t>老師</w:t>
                              </w:r>
                              <w:r>
                                <w:rPr>
                                  <w:rFonts w:eastAsia="標楷體" w:hint="eastAsia"/>
                                  <w:sz w:val="18"/>
                                  <w:szCs w:val="18"/>
                                </w:rPr>
                                <w:t>報告過程</w:t>
                              </w:r>
                            </w:p>
                          </w:tc>
                        </w:tr>
                        <w:tr w:rsidR="00852941" w:rsidRPr="00DE106A" w14:paraId="1004C588" w14:textId="77777777" w:rsidTr="006802FD">
                          <w:trPr>
                            <w:trHeight w:val="66"/>
                            <w:jc w:val="center"/>
                          </w:trPr>
                          <w:tc>
                            <w:tcPr>
                              <w:tcW w:w="4780" w:type="dxa"/>
                              <w:tcBorders>
                                <w:top w:val="nil"/>
                                <w:bottom w:val="nil"/>
                                <w:right w:val="thinThickSmallGap" w:sz="24" w:space="0" w:color="auto"/>
                              </w:tcBorders>
                              <w:vAlign w:val="center"/>
                            </w:tcPr>
                            <w:p w14:paraId="37EC708E" w14:textId="786B5423" w:rsidR="00852941" w:rsidRPr="00DE106A" w:rsidRDefault="00E519F5" w:rsidP="00E519F5">
                              <w:pPr>
                                <w:jc w:val="center"/>
                                <w:rPr>
                                  <w:rFonts w:eastAsia="標楷體"/>
                                  <w:sz w:val="18"/>
                                  <w:szCs w:val="18"/>
                                </w:rPr>
                              </w:pPr>
                              <w:r>
                                <w:rPr>
                                  <w:noProof/>
                                </w:rPr>
                                <w:drawing>
                                  <wp:inline distT="0" distB="0" distL="0" distR="0" wp14:anchorId="4887BA9A" wp14:editId="1FC62613">
                                    <wp:extent cx="2488758" cy="1865916"/>
                                    <wp:effectExtent l="0" t="0" r="6985" b="127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97787" cy="1872685"/>
                                            </a:xfrm>
                                            <a:prstGeom prst="rect">
                                              <a:avLst/>
                                            </a:prstGeom>
                                          </pic:spPr>
                                        </pic:pic>
                                      </a:graphicData>
                                    </a:graphic>
                                  </wp:inline>
                                </w:drawing>
                              </w:r>
                            </w:p>
                          </w:tc>
                          <w:tc>
                            <w:tcPr>
                              <w:tcW w:w="5023" w:type="dxa"/>
                              <w:tcBorders>
                                <w:top w:val="nil"/>
                                <w:left w:val="thinThickSmallGap" w:sz="24" w:space="0" w:color="auto"/>
                                <w:bottom w:val="nil"/>
                              </w:tcBorders>
                              <w:vAlign w:val="center"/>
                            </w:tcPr>
                            <w:p w14:paraId="04A6D9F9" w14:textId="251FCF3E" w:rsidR="00852941" w:rsidRPr="00905879" w:rsidRDefault="00E519F5" w:rsidP="00E519F5">
                              <w:pPr>
                                <w:jc w:val="center"/>
                                <w:rPr>
                                  <w:rFonts w:eastAsia="標楷體"/>
                                  <w:sz w:val="18"/>
                                  <w:szCs w:val="18"/>
                                </w:rPr>
                              </w:pPr>
                              <w:r>
                                <w:rPr>
                                  <w:noProof/>
                                </w:rPr>
                                <w:drawing>
                                  <wp:inline distT="0" distB="0" distL="0" distR="0" wp14:anchorId="505E380B" wp14:editId="2C804BC7">
                                    <wp:extent cx="2896677" cy="1630018"/>
                                    <wp:effectExtent l="0" t="0" r="0" b="889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03352" cy="1633774"/>
                                            </a:xfrm>
                                            <a:prstGeom prst="rect">
                                              <a:avLst/>
                                            </a:prstGeom>
                                          </pic:spPr>
                                        </pic:pic>
                                      </a:graphicData>
                                    </a:graphic>
                                  </wp:inline>
                                </w:drawing>
                              </w:r>
                            </w:p>
                          </w:tc>
                        </w:tr>
                        <w:tr w:rsidR="00686846" w:rsidRPr="00DE106A" w14:paraId="1A880BC1" w14:textId="77777777" w:rsidTr="00C63024">
                          <w:trPr>
                            <w:trHeight w:val="66"/>
                            <w:jc w:val="center"/>
                          </w:trPr>
                          <w:tc>
                            <w:tcPr>
                              <w:tcW w:w="4780" w:type="dxa"/>
                              <w:tcBorders>
                                <w:top w:val="nil"/>
                                <w:left w:val="thinThickSmallGap" w:sz="24" w:space="0" w:color="auto"/>
                                <w:bottom w:val="nil"/>
                                <w:right w:val="thinThickSmallGap" w:sz="24" w:space="0" w:color="auto"/>
                              </w:tcBorders>
                              <w:vAlign w:val="center"/>
                            </w:tcPr>
                            <w:p w14:paraId="221A9BFE" w14:textId="411ABEE3" w:rsidR="00686846" w:rsidRPr="00DE106A" w:rsidRDefault="00E519F5" w:rsidP="00E519F5">
                              <w:pPr>
                                <w:jc w:val="center"/>
                                <w:rPr>
                                  <w:rFonts w:eastAsia="標楷體"/>
                                  <w:noProof/>
                                  <w:sz w:val="18"/>
                                  <w:szCs w:val="18"/>
                                </w:rPr>
                              </w:pPr>
                              <w:r>
                                <w:rPr>
                                  <w:rFonts w:eastAsia="標楷體" w:hint="eastAsia"/>
                                  <w:noProof/>
                                  <w:sz w:val="18"/>
                                  <w:szCs w:val="18"/>
                                </w:rPr>
                                <w:t>吳南靖</w:t>
                              </w:r>
                              <w:r w:rsidR="00703C68">
                                <w:rPr>
                                  <w:rFonts w:eastAsia="標楷體" w:hint="eastAsia"/>
                                  <w:noProof/>
                                  <w:sz w:val="18"/>
                                  <w:szCs w:val="18"/>
                                </w:rPr>
                                <w:t>老師</w:t>
                              </w:r>
                              <w:r>
                                <w:rPr>
                                  <w:rFonts w:eastAsia="標楷體" w:hint="eastAsia"/>
                                  <w:noProof/>
                                  <w:sz w:val="18"/>
                                  <w:szCs w:val="18"/>
                                </w:rPr>
                                <w:t>報告過程</w:t>
                              </w:r>
                            </w:p>
                          </w:tc>
                          <w:tc>
                            <w:tcPr>
                              <w:tcW w:w="5023" w:type="dxa"/>
                              <w:tcBorders>
                                <w:top w:val="nil"/>
                                <w:left w:val="thinThickSmallGap" w:sz="24" w:space="0" w:color="auto"/>
                                <w:bottom w:val="nil"/>
                                <w:right w:val="thickThinSmallGap" w:sz="24" w:space="0" w:color="auto"/>
                              </w:tcBorders>
                              <w:vAlign w:val="center"/>
                            </w:tcPr>
                            <w:p w14:paraId="71DF31D7" w14:textId="1C8D0A93" w:rsidR="00686846" w:rsidRPr="00DE106A" w:rsidRDefault="00E519F5" w:rsidP="00E519F5">
                              <w:pPr>
                                <w:jc w:val="center"/>
                                <w:rPr>
                                  <w:rFonts w:eastAsia="標楷體"/>
                                  <w:noProof/>
                                  <w:sz w:val="18"/>
                                  <w:szCs w:val="18"/>
                                </w:rPr>
                              </w:pPr>
                              <w:r>
                                <w:rPr>
                                  <w:rFonts w:eastAsia="標楷體" w:hint="eastAsia"/>
                                  <w:noProof/>
                                  <w:sz w:val="18"/>
                                  <w:szCs w:val="18"/>
                                </w:rPr>
                                <w:t>藍元志</w:t>
                              </w:r>
                              <w:r w:rsidR="00703C68">
                                <w:rPr>
                                  <w:rFonts w:eastAsia="標楷體" w:hint="eastAsia"/>
                                  <w:noProof/>
                                  <w:sz w:val="18"/>
                                  <w:szCs w:val="18"/>
                                </w:rPr>
                                <w:t>老師</w:t>
                              </w:r>
                              <w:r>
                                <w:rPr>
                                  <w:rFonts w:eastAsia="標楷體" w:hint="eastAsia"/>
                                  <w:noProof/>
                                  <w:sz w:val="18"/>
                                  <w:szCs w:val="18"/>
                                </w:rPr>
                                <w:t>報告過程</w:t>
                              </w:r>
                            </w:p>
                          </w:tc>
                        </w:tr>
                        <w:tr w:rsidR="00917D15" w:rsidRPr="00DE106A" w14:paraId="3D016979" w14:textId="77777777" w:rsidTr="00C63024">
                          <w:trPr>
                            <w:trHeight w:val="66"/>
                            <w:jc w:val="center"/>
                          </w:trPr>
                          <w:tc>
                            <w:tcPr>
                              <w:tcW w:w="4780" w:type="dxa"/>
                              <w:tcBorders>
                                <w:top w:val="nil"/>
                                <w:left w:val="thinThickSmallGap" w:sz="24" w:space="0" w:color="auto"/>
                                <w:bottom w:val="nil"/>
                                <w:right w:val="thinThickSmallGap" w:sz="24" w:space="0" w:color="auto"/>
                              </w:tcBorders>
                              <w:vAlign w:val="center"/>
                            </w:tcPr>
                            <w:p w14:paraId="7037AE52" w14:textId="3FC63848" w:rsidR="00917D15" w:rsidRPr="00DE106A" w:rsidRDefault="00E519F5" w:rsidP="00E519F5">
                              <w:pPr>
                                <w:jc w:val="center"/>
                                <w:rPr>
                                  <w:rFonts w:eastAsia="標楷體"/>
                                  <w:noProof/>
                                  <w:sz w:val="18"/>
                                  <w:szCs w:val="18"/>
                                </w:rPr>
                              </w:pPr>
                              <w:r>
                                <w:rPr>
                                  <w:noProof/>
                                </w:rPr>
                                <w:lastRenderedPageBreak/>
                                <w:drawing>
                                  <wp:inline distT="0" distB="0" distL="0" distR="0" wp14:anchorId="326A06DC" wp14:editId="1829E4D0">
                                    <wp:extent cx="2916490" cy="2186608"/>
                                    <wp:effectExtent l="0" t="0" r="0" b="4445"/>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48069" cy="2210284"/>
                                            </a:xfrm>
                                            <a:prstGeom prst="rect">
                                              <a:avLst/>
                                            </a:prstGeom>
                                          </pic:spPr>
                                        </pic:pic>
                                      </a:graphicData>
                                    </a:graphic>
                                  </wp:inline>
                                </w:drawing>
                              </w:r>
                            </w:p>
                          </w:tc>
                          <w:tc>
                            <w:tcPr>
                              <w:tcW w:w="5023" w:type="dxa"/>
                              <w:tcBorders>
                                <w:top w:val="nil"/>
                                <w:left w:val="thinThickSmallGap" w:sz="24" w:space="0" w:color="auto"/>
                                <w:bottom w:val="nil"/>
                                <w:right w:val="thickThinSmallGap" w:sz="24" w:space="0" w:color="auto"/>
                              </w:tcBorders>
                              <w:vAlign w:val="center"/>
                            </w:tcPr>
                            <w:p w14:paraId="23277D5F" w14:textId="1E00A498" w:rsidR="00917D15" w:rsidRPr="00955675" w:rsidRDefault="00E519F5" w:rsidP="00E519F5">
                              <w:pPr>
                                <w:jc w:val="center"/>
                                <w:rPr>
                                  <w:rFonts w:eastAsia="標楷體"/>
                                  <w:noProof/>
                                  <w:sz w:val="18"/>
                                  <w:szCs w:val="18"/>
                                </w:rPr>
                              </w:pPr>
                              <w:r>
                                <w:rPr>
                                  <w:rFonts w:eastAsia="標楷體"/>
                                  <w:noProof/>
                                  <w:sz w:val="18"/>
                                  <w:szCs w:val="18"/>
                                </w:rPr>
                                <w:drawing>
                                  <wp:inline distT="0" distB="0" distL="0" distR="0" wp14:anchorId="72DF1C7C" wp14:editId="2DD1C734">
                                    <wp:extent cx="2899422" cy="2178658"/>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4079" cy="2182157"/>
                                            </a:xfrm>
                                            <a:prstGeom prst="rect">
                                              <a:avLst/>
                                            </a:prstGeom>
                                            <a:noFill/>
                                            <a:ln>
                                              <a:noFill/>
                                            </a:ln>
                                          </pic:spPr>
                                        </pic:pic>
                                      </a:graphicData>
                                    </a:graphic>
                                  </wp:inline>
                                </w:drawing>
                              </w:r>
                            </w:p>
                          </w:tc>
                        </w:tr>
                        <w:tr w:rsidR="00C060E3" w:rsidRPr="00DE106A" w14:paraId="1ED58D3A" w14:textId="77777777" w:rsidTr="00011F20">
                          <w:trPr>
                            <w:trHeight w:val="66"/>
                            <w:jc w:val="center"/>
                          </w:trPr>
                          <w:tc>
                            <w:tcPr>
                              <w:tcW w:w="4780" w:type="dxa"/>
                              <w:tcBorders>
                                <w:top w:val="nil"/>
                                <w:left w:val="thinThickSmallGap" w:sz="24" w:space="0" w:color="auto"/>
                                <w:bottom w:val="nil"/>
                                <w:right w:val="thinThickSmallGap" w:sz="24" w:space="0" w:color="auto"/>
                              </w:tcBorders>
                              <w:vAlign w:val="center"/>
                            </w:tcPr>
                            <w:p w14:paraId="7A381721" w14:textId="1D911665" w:rsidR="00C060E3" w:rsidRPr="00DE106A" w:rsidRDefault="00E519F5" w:rsidP="00E519F5">
                              <w:pPr>
                                <w:jc w:val="center"/>
                                <w:rPr>
                                  <w:rFonts w:eastAsia="標楷體"/>
                                  <w:noProof/>
                                  <w:sz w:val="18"/>
                                  <w:szCs w:val="18"/>
                                </w:rPr>
                              </w:pPr>
                              <w:r w:rsidRPr="000964DD">
                                <w:rPr>
                                  <w:rFonts w:ascii="標楷體" w:eastAsia="標楷體" w:hAnsi="標楷體" w:hint="eastAsia"/>
                                  <w:noProof/>
                                  <w:sz w:val="18"/>
                                  <w:szCs w:val="18"/>
                                </w:rPr>
                                <w:t>楊智傑</w:t>
                              </w:r>
                              <w:r w:rsidR="00703C68">
                                <w:rPr>
                                  <w:rFonts w:ascii="標楷體" w:eastAsia="標楷體" w:hAnsi="標楷體" w:hint="eastAsia"/>
                                  <w:noProof/>
                                  <w:sz w:val="18"/>
                                  <w:szCs w:val="18"/>
                                </w:rPr>
                                <w:t>老師</w:t>
                              </w:r>
                              <w:r w:rsidRPr="000964DD">
                                <w:rPr>
                                  <w:rFonts w:ascii="標楷體" w:eastAsia="標楷體" w:hAnsi="標楷體" w:hint="eastAsia"/>
                                  <w:noProof/>
                                  <w:sz w:val="18"/>
                                  <w:szCs w:val="18"/>
                                </w:rPr>
                                <w:t>報告過程</w:t>
                              </w:r>
                            </w:p>
                          </w:tc>
                          <w:tc>
                            <w:tcPr>
                              <w:tcW w:w="5023" w:type="dxa"/>
                              <w:tcBorders>
                                <w:top w:val="nil"/>
                                <w:left w:val="thinThickSmallGap" w:sz="24" w:space="0" w:color="auto"/>
                                <w:bottom w:val="nil"/>
                                <w:right w:val="thickThinSmallGap" w:sz="24" w:space="0" w:color="auto"/>
                              </w:tcBorders>
                              <w:vAlign w:val="center"/>
                            </w:tcPr>
                            <w:p w14:paraId="54DC3477" w14:textId="19F7130B" w:rsidR="00C060E3" w:rsidRPr="00DE106A" w:rsidRDefault="00703C68" w:rsidP="00E519F5">
                              <w:pPr>
                                <w:jc w:val="center"/>
                                <w:rPr>
                                  <w:rFonts w:eastAsia="標楷體"/>
                                  <w:noProof/>
                                  <w:sz w:val="18"/>
                                  <w:szCs w:val="18"/>
                                </w:rPr>
                              </w:pPr>
                              <w:r>
                                <w:rPr>
                                  <w:rFonts w:eastAsia="標楷體" w:hint="eastAsia"/>
                                  <w:noProof/>
                                  <w:sz w:val="18"/>
                                  <w:szCs w:val="18"/>
                                </w:rPr>
                                <w:t>高</w:t>
                              </w:r>
                              <w:r w:rsidR="00E519F5">
                                <w:rPr>
                                  <w:rFonts w:eastAsia="標楷體" w:hint="eastAsia"/>
                                  <w:noProof/>
                                  <w:sz w:val="18"/>
                                  <w:szCs w:val="18"/>
                                </w:rPr>
                                <w:t>浩真學長報告過程</w:t>
                              </w:r>
                            </w:p>
                          </w:tc>
                        </w:tr>
                        <w:tr w:rsidR="00011F20" w:rsidRPr="00DE106A" w14:paraId="08634783" w14:textId="77777777" w:rsidTr="00C63024">
                          <w:trPr>
                            <w:trHeight w:val="66"/>
                            <w:jc w:val="center"/>
                          </w:trPr>
                          <w:tc>
                            <w:tcPr>
                              <w:tcW w:w="4780" w:type="dxa"/>
                              <w:tcBorders>
                                <w:top w:val="nil"/>
                                <w:left w:val="thinThickSmallGap" w:sz="24" w:space="0" w:color="auto"/>
                                <w:bottom w:val="thickThinSmallGap" w:sz="24" w:space="0" w:color="auto"/>
                                <w:right w:val="thinThickSmallGap" w:sz="24" w:space="0" w:color="auto"/>
                              </w:tcBorders>
                              <w:vAlign w:val="center"/>
                            </w:tcPr>
                            <w:p w14:paraId="5E4C045B" w14:textId="63A6F842" w:rsidR="00011F20" w:rsidRPr="000964DD" w:rsidRDefault="00011F20" w:rsidP="00E519F5">
                              <w:pPr>
                                <w:jc w:val="center"/>
                                <w:rPr>
                                  <w:rFonts w:ascii="標楷體" w:eastAsia="標楷體" w:hAnsi="標楷體"/>
                                  <w:noProof/>
                                  <w:sz w:val="18"/>
                                  <w:szCs w:val="18"/>
                                </w:rPr>
                              </w:pPr>
                              <w:r>
                                <w:rPr>
                                  <w:rFonts w:eastAsia="標楷體"/>
                                  <w:noProof/>
                                </w:rPr>
                                <w:drawing>
                                  <wp:inline distT="0" distB="0" distL="0" distR="0" wp14:anchorId="178EE567" wp14:editId="423732A1">
                                    <wp:extent cx="1593056" cy="2124075"/>
                                    <wp:effectExtent l="0" t="0" r="762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海工計算力學論壇_頁面_2.jpg"/>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1598728" cy="2131637"/>
                                            </a:xfrm>
                                            <a:prstGeom prst="rect">
                                              <a:avLst/>
                                            </a:prstGeom>
                                          </pic:spPr>
                                        </pic:pic>
                                      </a:graphicData>
                                    </a:graphic>
                                  </wp:inline>
                                </w:drawing>
                              </w:r>
                            </w:p>
                          </w:tc>
                          <w:tc>
                            <w:tcPr>
                              <w:tcW w:w="5023" w:type="dxa"/>
                              <w:tcBorders>
                                <w:top w:val="nil"/>
                                <w:left w:val="thinThickSmallGap" w:sz="24" w:space="0" w:color="auto"/>
                                <w:bottom w:val="thickThinSmallGap" w:sz="24" w:space="0" w:color="auto"/>
                                <w:right w:val="thickThinSmallGap" w:sz="24" w:space="0" w:color="auto"/>
                              </w:tcBorders>
                              <w:vAlign w:val="center"/>
                            </w:tcPr>
                            <w:p w14:paraId="254FFB2A" w14:textId="61068E83" w:rsidR="00011F20" w:rsidRDefault="00011F20" w:rsidP="00E519F5">
                              <w:pPr>
                                <w:jc w:val="center"/>
                                <w:rPr>
                                  <w:rFonts w:eastAsia="標楷體"/>
                                  <w:noProof/>
                                  <w:sz w:val="18"/>
                                  <w:szCs w:val="18"/>
                                </w:rPr>
                              </w:pPr>
                              <w:r>
                                <w:rPr>
                                  <w:rFonts w:eastAsia="標楷體"/>
                                  <w:noProof/>
                                </w:rPr>
                                <w:drawing>
                                  <wp:inline distT="0" distB="0" distL="0" distR="0" wp14:anchorId="53961A7F" wp14:editId="59BC7C54">
                                    <wp:extent cx="1543050" cy="205740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海工計算力學論壇_頁面_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43703" cy="2058271"/>
                                            </a:xfrm>
                                            <a:prstGeom prst="rect">
                                              <a:avLst/>
                                            </a:prstGeom>
                                          </pic:spPr>
                                        </pic:pic>
                                      </a:graphicData>
                                    </a:graphic>
                                  </wp:inline>
                                </w:drawing>
                              </w:r>
                            </w:p>
                          </w:tc>
                        </w:tr>
                      </w:tbl>
                      <w:p w14:paraId="0197B54D" w14:textId="77777777" w:rsidR="00C060E3" w:rsidRPr="00C63024" w:rsidRDefault="00403A33" w:rsidP="00682FD7">
                        <w:pPr>
                          <w:widowControl/>
                          <w:jc w:val="center"/>
                          <w:rPr>
                            <w:rFonts w:eastAsia="標楷體" w:cs="新細明體"/>
                            <w:b/>
                            <w:bCs/>
                            <w:kern w:val="0"/>
                            <w:sz w:val="20"/>
                            <w:szCs w:val="20"/>
                          </w:rPr>
                        </w:pPr>
                        <w:r w:rsidRPr="00DE106A">
                          <w:rPr>
                            <w:rFonts w:eastAsia="標楷體" w:cs="新細明體"/>
                            <w:b/>
                            <w:bCs/>
                            <w:kern w:val="0"/>
                            <w:sz w:val="20"/>
                            <w:szCs w:val="20"/>
                          </w:rPr>
                          <w:t>(</w:t>
                        </w:r>
                        <w:r w:rsidRPr="00DE106A">
                          <w:rPr>
                            <w:rFonts w:eastAsia="標楷體" w:cs="新細明體"/>
                            <w:b/>
                            <w:bCs/>
                            <w:kern w:val="0"/>
                            <w:sz w:val="20"/>
                            <w:szCs w:val="20"/>
                          </w:rPr>
                          <w:t>文</w:t>
                        </w:r>
                        <w:r w:rsidR="002958D1">
                          <w:rPr>
                            <w:rFonts w:eastAsia="標楷體" w:cs="新細明體" w:hint="eastAsia"/>
                            <w:b/>
                            <w:bCs/>
                            <w:kern w:val="0"/>
                            <w:sz w:val="20"/>
                            <w:szCs w:val="20"/>
                          </w:rPr>
                          <w:t>、</w:t>
                        </w:r>
                        <w:r w:rsidR="000B3915">
                          <w:rPr>
                            <w:rFonts w:eastAsia="標楷體" w:cs="新細明體" w:hint="eastAsia"/>
                            <w:b/>
                            <w:bCs/>
                            <w:kern w:val="0"/>
                            <w:sz w:val="20"/>
                            <w:szCs w:val="20"/>
                          </w:rPr>
                          <w:t>圖</w:t>
                        </w:r>
                        <w:r w:rsidR="000B3915">
                          <w:rPr>
                            <w:rFonts w:eastAsia="標楷體" w:cs="新細明體"/>
                            <w:b/>
                            <w:bCs/>
                            <w:kern w:val="0"/>
                            <w:sz w:val="20"/>
                            <w:szCs w:val="20"/>
                          </w:rPr>
                          <w:t>/</w:t>
                        </w:r>
                        <w:r w:rsidR="000B3915">
                          <w:rPr>
                            <w:rFonts w:eastAsia="標楷體" w:cs="新細明體" w:hint="eastAsia"/>
                            <w:b/>
                            <w:bCs/>
                            <w:kern w:val="0"/>
                            <w:sz w:val="20"/>
                            <w:szCs w:val="20"/>
                          </w:rPr>
                          <w:t>海大</w:t>
                        </w:r>
                        <w:r w:rsidR="000B3915">
                          <w:rPr>
                            <w:rFonts w:eastAsia="標楷體" w:cs="新細明體" w:hint="eastAsia"/>
                            <w:b/>
                            <w:bCs/>
                            <w:kern w:val="0"/>
                            <w:sz w:val="20"/>
                            <w:szCs w:val="20"/>
                          </w:rPr>
                          <w:t>MSV</w:t>
                        </w:r>
                        <w:r w:rsidR="000B3915">
                          <w:rPr>
                            <w:rFonts w:eastAsia="標楷體" w:cs="新細明體" w:hint="eastAsia"/>
                            <w:b/>
                            <w:bCs/>
                            <w:kern w:val="0"/>
                            <w:sz w:val="20"/>
                            <w:szCs w:val="20"/>
                          </w:rPr>
                          <w:t>團隊提供</w:t>
                        </w:r>
                        <w:r w:rsidRPr="00DE106A">
                          <w:rPr>
                            <w:rFonts w:eastAsia="標楷體" w:cs="新細明體"/>
                            <w:b/>
                            <w:bCs/>
                            <w:kern w:val="0"/>
                            <w:sz w:val="20"/>
                            <w:szCs w:val="20"/>
                          </w:rPr>
                          <w:t>)</w:t>
                        </w:r>
                        <w:r w:rsidRPr="00DE106A">
                          <w:rPr>
                            <w:rFonts w:eastAsia="標楷體" w:cs="新細明體" w:hint="eastAsia"/>
                            <w:b/>
                            <w:bCs/>
                            <w:kern w:val="0"/>
                            <w:sz w:val="20"/>
                            <w:szCs w:val="20"/>
                          </w:rPr>
                          <w:t xml:space="preserve">           </w:t>
                        </w:r>
                        <w:r w:rsidRPr="00DE106A">
                          <w:rPr>
                            <w:rFonts w:eastAsia="標楷體" w:cs="新細明體" w:hint="eastAsia"/>
                            <w:b/>
                            <w:bCs/>
                            <w:kern w:val="0"/>
                            <w:sz w:val="20"/>
                            <w:szCs w:val="20"/>
                          </w:rPr>
                          <w:t>更多訊息詳見</w:t>
                        </w:r>
                        <w:r w:rsidRPr="00DE106A">
                          <w:rPr>
                            <w:rFonts w:eastAsia="標楷體" w:cs="新細明體" w:hint="eastAsia"/>
                            <w:b/>
                            <w:bCs/>
                            <w:kern w:val="0"/>
                            <w:sz w:val="20"/>
                            <w:szCs w:val="20"/>
                          </w:rPr>
                          <w:t>NTOU/MSV</w:t>
                        </w:r>
                        <w:r w:rsidRPr="00DE106A">
                          <w:rPr>
                            <w:rFonts w:eastAsia="標楷體" w:cs="新細明體" w:hint="eastAsia"/>
                            <w:b/>
                            <w:bCs/>
                            <w:kern w:val="0"/>
                            <w:sz w:val="20"/>
                            <w:szCs w:val="20"/>
                          </w:rPr>
                          <w:t>網頁</w:t>
                        </w:r>
                        <w:hyperlink r:id="rId26" w:history="1">
                          <w:r w:rsidRPr="00DE106A">
                            <w:rPr>
                              <w:rStyle w:val="af1"/>
                              <w:rFonts w:eastAsia="標楷體" w:cs="新細明體"/>
                              <w:b/>
                              <w:bCs/>
                              <w:kern w:val="0"/>
                              <w:sz w:val="20"/>
                              <w:szCs w:val="20"/>
                            </w:rPr>
                            <w:t>http://msvlab.hre.ntou.edu.tw/index1.htm</w:t>
                          </w:r>
                        </w:hyperlink>
                      </w:p>
                    </w:tc>
                  </w:tr>
                </w:tbl>
                <w:p w14:paraId="3BE32E27" w14:textId="77777777" w:rsidR="00F46776" w:rsidRPr="00DE106A" w:rsidRDefault="00F46776" w:rsidP="00117C0B">
                  <w:pPr>
                    <w:widowControl/>
                    <w:rPr>
                      <w:rFonts w:eastAsia="標楷體" w:cs="新細明體"/>
                      <w:kern w:val="0"/>
                    </w:rPr>
                  </w:pPr>
                </w:p>
              </w:tc>
            </w:tr>
          </w:tbl>
          <w:p w14:paraId="477667F3" w14:textId="77777777" w:rsidR="00F46776" w:rsidRPr="00DE106A" w:rsidRDefault="00F46776" w:rsidP="00117C0B">
            <w:pPr>
              <w:widowControl/>
              <w:rPr>
                <w:rFonts w:eastAsia="標楷體" w:cs="新細明體"/>
                <w:kern w:val="0"/>
              </w:rPr>
            </w:pPr>
          </w:p>
        </w:tc>
      </w:tr>
    </w:tbl>
    <w:p w14:paraId="2CA91135" w14:textId="77777777" w:rsidR="0001106F" w:rsidRPr="00133488" w:rsidRDefault="0001106F" w:rsidP="00682FD7"/>
    <w:sectPr w:rsidR="0001106F" w:rsidRPr="00133488" w:rsidSect="00852941">
      <w:footerReference w:type="even" r:id="rId27"/>
      <w:footerReference w:type="default" r:id="rId28"/>
      <w:pgSz w:w="11906" w:h="16838" w:code="9"/>
      <w:pgMar w:top="181" w:right="1797" w:bottom="357" w:left="1797" w:header="851" w:footer="624"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A7DB3C" w14:textId="77777777" w:rsidR="00D03CF2" w:rsidRDefault="00D03CF2">
      <w:r>
        <w:separator/>
      </w:r>
    </w:p>
  </w:endnote>
  <w:endnote w:type="continuationSeparator" w:id="0">
    <w:p w14:paraId="6BA2FF6B" w14:textId="77777777" w:rsidR="00D03CF2" w:rsidRDefault="00D03C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8BDC7" w14:textId="77777777" w:rsidR="00541352" w:rsidRDefault="00541352" w:rsidP="00955DDB">
    <w:pPr>
      <w:pStyle w:val="a4"/>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2958D1">
      <w:rPr>
        <w:rStyle w:val="a5"/>
        <w:noProof/>
      </w:rPr>
      <w:t>- 1 -</w:t>
    </w:r>
    <w:r>
      <w:rPr>
        <w:rStyle w:val="a5"/>
      </w:rPr>
      <w:fldChar w:fldCharType="end"/>
    </w:r>
  </w:p>
  <w:p w14:paraId="47D5447F" w14:textId="77777777" w:rsidR="00541352" w:rsidRDefault="00541352">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CAAD7" w14:textId="77777777" w:rsidR="00541352" w:rsidRDefault="00541352" w:rsidP="00955DDB">
    <w:pPr>
      <w:pStyle w:val="a4"/>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D02FE4">
      <w:rPr>
        <w:rStyle w:val="a5"/>
        <w:noProof/>
      </w:rPr>
      <w:t>- 2 -</w:t>
    </w:r>
    <w:r>
      <w:rPr>
        <w:rStyle w:val="a5"/>
      </w:rPr>
      <w:fldChar w:fldCharType="end"/>
    </w:r>
  </w:p>
  <w:p w14:paraId="4EB2E840" w14:textId="77777777" w:rsidR="00541352" w:rsidRDefault="00541352" w:rsidP="0001106F">
    <w:pPr>
      <w:jc w:val="right"/>
      <w:rPr>
        <w:b/>
      </w:rPr>
    </w:pPr>
  </w:p>
  <w:p w14:paraId="4084B98A" w14:textId="77777777" w:rsidR="00541352" w:rsidRPr="00AA0C92" w:rsidRDefault="00541352" w:rsidP="00581928">
    <w:pPr>
      <w:pStyle w:val="a4"/>
      <w:tabs>
        <w:tab w:val="clear" w:pos="8306"/>
      </w:tabs>
      <w:wordWrap w:val="0"/>
      <w:ind w:leftChars="-354" w:left="-850" w:rightChars="-435" w:right="-1044"/>
      <w:jc w:val="right"/>
      <w:rPr>
        <w:rFonts w:ascii="標楷體" w:eastAsia="標楷體" w:hAnsi="標楷體"/>
      </w:rPr>
    </w:pPr>
    <w:proofErr w:type="gramStart"/>
    <w:r w:rsidRPr="00867BAD">
      <w:rPr>
        <w:rFonts w:ascii="標楷體" w:eastAsia="標楷體" w:hAnsi="標楷體"/>
      </w:rPr>
      <w:t>N</w:t>
    </w:r>
    <w:r w:rsidR="00A43CE4" w:rsidRPr="00867BAD">
      <w:rPr>
        <w:rFonts w:ascii="標楷體" w:eastAsia="標楷體" w:hAnsi="標楷體" w:hint="eastAsia"/>
      </w:rPr>
      <w:t>tou-msv-newsletter-</w:t>
    </w:r>
    <w:r w:rsidR="00064FCA">
      <w:rPr>
        <w:rFonts w:ascii="標楷體" w:eastAsia="標楷體" w:hAnsi="標楷體" w:hint="eastAsia"/>
      </w:rPr>
      <w:t>2023</w:t>
    </w:r>
    <w:r w:rsidRPr="00867BAD">
      <w:rPr>
        <w:rFonts w:ascii="標楷體" w:eastAsia="標楷體" w:hAnsi="標楷體" w:hint="eastAsia"/>
      </w:rPr>
      <w:t>.doc</w:t>
    </w:r>
    <w:r w:rsidR="00867BAD" w:rsidRPr="00867BAD">
      <w:rPr>
        <w:rFonts w:ascii="標楷體" w:eastAsia="標楷體" w:hAnsi="標楷體"/>
      </w:rPr>
      <w:t xml:space="preserve"> </w:t>
    </w:r>
    <w:r w:rsidRPr="00867BAD">
      <w:rPr>
        <w:rFonts w:ascii="標楷體" w:eastAsia="標楷體" w:hAnsi="標楷體" w:hint="eastAsia"/>
      </w:rPr>
      <w:t xml:space="preserve"> by</w:t>
    </w:r>
    <w:proofErr w:type="gramEnd"/>
    <w:r w:rsidR="00867BAD">
      <w:rPr>
        <w:rFonts w:ascii="標楷體" w:eastAsia="標楷體" w:hAnsi="標楷體" w:hint="eastAsia"/>
      </w:rPr>
      <w:t xml:space="preserve"> </w:t>
    </w:r>
    <w:r w:rsidR="00064FCA">
      <w:rPr>
        <w:rFonts w:ascii="標楷體" w:eastAsia="標楷體" w:hAnsi="標楷體" w:hint="eastAsia"/>
      </w:rPr>
      <w:t>JY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7CC5C7" w14:textId="77777777" w:rsidR="00D03CF2" w:rsidRDefault="00D03CF2">
      <w:r>
        <w:separator/>
      </w:r>
    </w:p>
  </w:footnote>
  <w:footnote w:type="continuationSeparator" w:id="0">
    <w:p w14:paraId="18655452" w14:textId="77777777" w:rsidR="00D03CF2" w:rsidRDefault="00D03CF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46776"/>
    <w:rsid w:val="00000F5E"/>
    <w:rsid w:val="00002739"/>
    <w:rsid w:val="0000384D"/>
    <w:rsid w:val="00004850"/>
    <w:rsid w:val="00004F8A"/>
    <w:rsid w:val="000059CD"/>
    <w:rsid w:val="0001106F"/>
    <w:rsid w:val="00011F20"/>
    <w:rsid w:val="00013BF1"/>
    <w:rsid w:val="0001588E"/>
    <w:rsid w:val="00016F43"/>
    <w:rsid w:val="00016FFD"/>
    <w:rsid w:val="0002589B"/>
    <w:rsid w:val="000312B4"/>
    <w:rsid w:val="000318B3"/>
    <w:rsid w:val="00036ADE"/>
    <w:rsid w:val="00047F13"/>
    <w:rsid w:val="00051525"/>
    <w:rsid w:val="00052F07"/>
    <w:rsid w:val="000530D8"/>
    <w:rsid w:val="00054395"/>
    <w:rsid w:val="0005482C"/>
    <w:rsid w:val="00064070"/>
    <w:rsid w:val="00064FCA"/>
    <w:rsid w:val="000656E3"/>
    <w:rsid w:val="0006725F"/>
    <w:rsid w:val="000763B8"/>
    <w:rsid w:val="00077A8A"/>
    <w:rsid w:val="00081CEF"/>
    <w:rsid w:val="00083592"/>
    <w:rsid w:val="0008394E"/>
    <w:rsid w:val="00083B87"/>
    <w:rsid w:val="000853C2"/>
    <w:rsid w:val="00086ED8"/>
    <w:rsid w:val="00087BCE"/>
    <w:rsid w:val="00095F0C"/>
    <w:rsid w:val="00096C26"/>
    <w:rsid w:val="000970FB"/>
    <w:rsid w:val="00097237"/>
    <w:rsid w:val="000A38EB"/>
    <w:rsid w:val="000A4507"/>
    <w:rsid w:val="000B207E"/>
    <w:rsid w:val="000B3915"/>
    <w:rsid w:val="000B505B"/>
    <w:rsid w:val="000B580A"/>
    <w:rsid w:val="000B5B1C"/>
    <w:rsid w:val="000B5D8B"/>
    <w:rsid w:val="000B5E0F"/>
    <w:rsid w:val="000B6650"/>
    <w:rsid w:val="000C0E62"/>
    <w:rsid w:val="000C1B15"/>
    <w:rsid w:val="000C3C69"/>
    <w:rsid w:val="000C6240"/>
    <w:rsid w:val="000C6F65"/>
    <w:rsid w:val="000D1429"/>
    <w:rsid w:val="000D429B"/>
    <w:rsid w:val="000D5FFC"/>
    <w:rsid w:val="000D6AAF"/>
    <w:rsid w:val="000D7C82"/>
    <w:rsid w:val="000E2119"/>
    <w:rsid w:val="000E4EE5"/>
    <w:rsid w:val="000F01B1"/>
    <w:rsid w:val="000F1CD5"/>
    <w:rsid w:val="000F1FE7"/>
    <w:rsid w:val="000F444E"/>
    <w:rsid w:val="000F587E"/>
    <w:rsid w:val="00100D58"/>
    <w:rsid w:val="001016D8"/>
    <w:rsid w:val="0010334B"/>
    <w:rsid w:val="0010567A"/>
    <w:rsid w:val="001115B5"/>
    <w:rsid w:val="0011187C"/>
    <w:rsid w:val="001131CB"/>
    <w:rsid w:val="00116091"/>
    <w:rsid w:val="00116DC9"/>
    <w:rsid w:val="00117C0B"/>
    <w:rsid w:val="00120F16"/>
    <w:rsid w:val="001220A2"/>
    <w:rsid w:val="00125643"/>
    <w:rsid w:val="00125E38"/>
    <w:rsid w:val="00127913"/>
    <w:rsid w:val="00133488"/>
    <w:rsid w:val="001417DB"/>
    <w:rsid w:val="00141DF3"/>
    <w:rsid w:val="001430A7"/>
    <w:rsid w:val="0014345E"/>
    <w:rsid w:val="001455E6"/>
    <w:rsid w:val="00145A1F"/>
    <w:rsid w:val="00152B35"/>
    <w:rsid w:val="0015384D"/>
    <w:rsid w:val="00153EB7"/>
    <w:rsid w:val="00157411"/>
    <w:rsid w:val="00157DE9"/>
    <w:rsid w:val="0016490B"/>
    <w:rsid w:val="00165C69"/>
    <w:rsid w:val="001706B9"/>
    <w:rsid w:val="00171C13"/>
    <w:rsid w:val="00175BA9"/>
    <w:rsid w:val="00177C22"/>
    <w:rsid w:val="00181C9E"/>
    <w:rsid w:val="00183BA9"/>
    <w:rsid w:val="0018470C"/>
    <w:rsid w:val="00184DED"/>
    <w:rsid w:val="00190382"/>
    <w:rsid w:val="00192AA8"/>
    <w:rsid w:val="00193046"/>
    <w:rsid w:val="00193ECB"/>
    <w:rsid w:val="001A2598"/>
    <w:rsid w:val="001A2F53"/>
    <w:rsid w:val="001A43E5"/>
    <w:rsid w:val="001A4486"/>
    <w:rsid w:val="001A612E"/>
    <w:rsid w:val="001A7A75"/>
    <w:rsid w:val="001A7D44"/>
    <w:rsid w:val="001B438D"/>
    <w:rsid w:val="001B7052"/>
    <w:rsid w:val="001C1C39"/>
    <w:rsid w:val="001C1FF4"/>
    <w:rsid w:val="001C21D9"/>
    <w:rsid w:val="001C547C"/>
    <w:rsid w:val="001C5576"/>
    <w:rsid w:val="001C711D"/>
    <w:rsid w:val="001D1348"/>
    <w:rsid w:val="001D1E6E"/>
    <w:rsid w:val="001D38CF"/>
    <w:rsid w:val="001D3EF4"/>
    <w:rsid w:val="001D427C"/>
    <w:rsid w:val="001D72CC"/>
    <w:rsid w:val="001E338D"/>
    <w:rsid w:val="001F3B84"/>
    <w:rsid w:val="001F50C5"/>
    <w:rsid w:val="00200240"/>
    <w:rsid w:val="00200602"/>
    <w:rsid w:val="002070CA"/>
    <w:rsid w:val="00207B60"/>
    <w:rsid w:val="002102A8"/>
    <w:rsid w:val="002104A6"/>
    <w:rsid w:val="0021212A"/>
    <w:rsid w:val="00222886"/>
    <w:rsid w:val="002234E4"/>
    <w:rsid w:val="002235FA"/>
    <w:rsid w:val="002250E3"/>
    <w:rsid w:val="00227172"/>
    <w:rsid w:val="00231816"/>
    <w:rsid w:val="00232058"/>
    <w:rsid w:val="002340BA"/>
    <w:rsid w:val="00234B83"/>
    <w:rsid w:val="00240B10"/>
    <w:rsid w:val="00243E12"/>
    <w:rsid w:val="002449DE"/>
    <w:rsid w:val="00244DFC"/>
    <w:rsid w:val="00245FEB"/>
    <w:rsid w:val="00246E67"/>
    <w:rsid w:val="00251408"/>
    <w:rsid w:val="0025340D"/>
    <w:rsid w:val="00253697"/>
    <w:rsid w:val="00254AD0"/>
    <w:rsid w:val="00255501"/>
    <w:rsid w:val="002577AF"/>
    <w:rsid w:val="00260AE3"/>
    <w:rsid w:val="00261900"/>
    <w:rsid w:val="002639C9"/>
    <w:rsid w:val="00270B55"/>
    <w:rsid w:val="00270BAA"/>
    <w:rsid w:val="00270E3A"/>
    <w:rsid w:val="0027174E"/>
    <w:rsid w:val="0027665A"/>
    <w:rsid w:val="00281FF8"/>
    <w:rsid w:val="00282CC3"/>
    <w:rsid w:val="00283F0B"/>
    <w:rsid w:val="00287754"/>
    <w:rsid w:val="00291CCE"/>
    <w:rsid w:val="00293044"/>
    <w:rsid w:val="00293552"/>
    <w:rsid w:val="002957FF"/>
    <w:rsid w:val="002958D1"/>
    <w:rsid w:val="002971F8"/>
    <w:rsid w:val="00297ECE"/>
    <w:rsid w:val="002A05BC"/>
    <w:rsid w:val="002A2087"/>
    <w:rsid w:val="002A23A8"/>
    <w:rsid w:val="002B2B99"/>
    <w:rsid w:val="002B4E9C"/>
    <w:rsid w:val="002B5647"/>
    <w:rsid w:val="002B6B33"/>
    <w:rsid w:val="002C0290"/>
    <w:rsid w:val="002C13C6"/>
    <w:rsid w:val="002C2B90"/>
    <w:rsid w:val="002C3C9F"/>
    <w:rsid w:val="002C67FC"/>
    <w:rsid w:val="002D13FE"/>
    <w:rsid w:val="002D504E"/>
    <w:rsid w:val="002E05E0"/>
    <w:rsid w:val="002E2290"/>
    <w:rsid w:val="002E364E"/>
    <w:rsid w:val="002E58C2"/>
    <w:rsid w:val="002E701E"/>
    <w:rsid w:val="002F0A33"/>
    <w:rsid w:val="002F2E99"/>
    <w:rsid w:val="00300402"/>
    <w:rsid w:val="00301860"/>
    <w:rsid w:val="00304249"/>
    <w:rsid w:val="0031318F"/>
    <w:rsid w:val="00315472"/>
    <w:rsid w:val="003318C2"/>
    <w:rsid w:val="00333E1B"/>
    <w:rsid w:val="00333FF4"/>
    <w:rsid w:val="00334FA9"/>
    <w:rsid w:val="0033596A"/>
    <w:rsid w:val="003426C5"/>
    <w:rsid w:val="003429B4"/>
    <w:rsid w:val="00343FBA"/>
    <w:rsid w:val="003460C4"/>
    <w:rsid w:val="00351BE8"/>
    <w:rsid w:val="00351D07"/>
    <w:rsid w:val="00356BB7"/>
    <w:rsid w:val="00357E15"/>
    <w:rsid w:val="00370FC6"/>
    <w:rsid w:val="0037754A"/>
    <w:rsid w:val="003803D7"/>
    <w:rsid w:val="003812AF"/>
    <w:rsid w:val="0038499B"/>
    <w:rsid w:val="00385C1C"/>
    <w:rsid w:val="0038715A"/>
    <w:rsid w:val="00390069"/>
    <w:rsid w:val="003953CC"/>
    <w:rsid w:val="00395640"/>
    <w:rsid w:val="00396C8D"/>
    <w:rsid w:val="003A2C94"/>
    <w:rsid w:val="003A38BD"/>
    <w:rsid w:val="003A5794"/>
    <w:rsid w:val="003B4E25"/>
    <w:rsid w:val="003B6059"/>
    <w:rsid w:val="003B6E12"/>
    <w:rsid w:val="003C23EB"/>
    <w:rsid w:val="003C25FF"/>
    <w:rsid w:val="003C72FE"/>
    <w:rsid w:val="003D0E6A"/>
    <w:rsid w:val="003D65A4"/>
    <w:rsid w:val="003E0EAC"/>
    <w:rsid w:val="003E1DA8"/>
    <w:rsid w:val="003E4437"/>
    <w:rsid w:val="003E621D"/>
    <w:rsid w:val="003F3891"/>
    <w:rsid w:val="003F69DE"/>
    <w:rsid w:val="0040264A"/>
    <w:rsid w:val="00403A33"/>
    <w:rsid w:val="004042E3"/>
    <w:rsid w:val="00405386"/>
    <w:rsid w:val="00407C32"/>
    <w:rsid w:val="00410286"/>
    <w:rsid w:val="004153A4"/>
    <w:rsid w:val="00416658"/>
    <w:rsid w:val="0042498E"/>
    <w:rsid w:val="00424B12"/>
    <w:rsid w:val="0042558C"/>
    <w:rsid w:val="00426393"/>
    <w:rsid w:val="00427D38"/>
    <w:rsid w:val="004321ED"/>
    <w:rsid w:val="00433874"/>
    <w:rsid w:val="00436812"/>
    <w:rsid w:val="004430E6"/>
    <w:rsid w:val="00443C8D"/>
    <w:rsid w:val="004440DF"/>
    <w:rsid w:val="0045040D"/>
    <w:rsid w:val="00451376"/>
    <w:rsid w:val="00453176"/>
    <w:rsid w:val="00455E57"/>
    <w:rsid w:val="004574F6"/>
    <w:rsid w:val="00461869"/>
    <w:rsid w:val="004645F1"/>
    <w:rsid w:val="00470999"/>
    <w:rsid w:val="00471BB2"/>
    <w:rsid w:val="004741E7"/>
    <w:rsid w:val="00474CA1"/>
    <w:rsid w:val="004753D2"/>
    <w:rsid w:val="004807F5"/>
    <w:rsid w:val="00482A8B"/>
    <w:rsid w:val="00485709"/>
    <w:rsid w:val="0049141E"/>
    <w:rsid w:val="00493530"/>
    <w:rsid w:val="004947AF"/>
    <w:rsid w:val="004954E2"/>
    <w:rsid w:val="004A0265"/>
    <w:rsid w:val="004A1335"/>
    <w:rsid w:val="004A208C"/>
    <w:rsid w:val="004A2986"/>
    <w:rsid w:val="004B0100"/>
    <w:rsid w:val="004B14B6"/>
    <w:rsid w:val="004B5AB8"/>
    <w:rsid w:val="004B7A62"/>
    <w:rsid w:val="004B7AFE"/>
    <w:rsid w:val="004C0884"/>
    <w:rsid w:val="004C0F04"/>
    <w:rsid w:val="004C393B"/>
    <w:rsid w:val="004C3CB9"/>
    <w:rsid w:val="004C6BDB"/>
    <w:rsid w:val="004D1D89"/>
    <w:rsid w:val="004D3D01"/>
    <w:rsid w:val="004D5483"/>
    <w:rsid w:val="004E22DE"/>
    <w:rsid w:val="004E2897"/>
    <w:rsid w:val="004E37E8"/>
    <w:rsid w:val="004E39F9"/>
    <w:rsid w:val="004E465D"/>
    <w:rsid w:val="004E5328"/>
    <w:rsid w:val="004E65EF"/>
    <w:rsid w:val="004F3423"/>
    <w:rsid w:val="004F5923"/>
    <w:rsid w:val="004F5981"/>
    <w:rsid w:val="00501D07"/>
    <w:rsid w:val="0051148D"/>
    <w:rsid w:val="00512133"/>
    <w:rsid w:val="00512B1B"/>
    <w:rsid w:val="00515E92"/>
    <w:rsid w:val="005161AB"/>
    <w:rsid w:val="00517022"/>
    <w:rsid w:val="00523A49"/>
    <w:rsid w:val="005274EA"/>
    <w:rsid w:val="00530015"/>
    <w:rsid w:val="00530D25"/>
    <w:rsid w:val="005343DA"/>
    <w:rsid w:val="00534717"/>
    <w:rsid w:val="00534C5E"/>
    <w:rsid w:val="00536BE5"/>
    <w:rsid w:val="00537499"/>
    <w:rsid w:val="0053782D"/>
    <w:rsid w:val="00537B99"/>
    <w:rsid w:val="0054055D"/>
    <w:rsid w:val="00541352"/>
    <w:rsid w:val="005452D3"/>
    <w:rsid w:val="00551F51"/>
    <w:rsid w:val="005543B6"/>
    <w:rsid w:val="00554ABD"/>
    <w:rsid w:val="00560CA3"/>
    <w:rsid w:val="005617BE"/>
    <w:rsid w:val="00561980"/>
    <w:rsid w:val="00561A70"/>
    <w:rsid w:val="005622E3"/>
    <w:rsid w:val="00563001"/>
    <w:rsid w:val="00564504"/>
    <w:rsid w:val="00566F60"/>
    <w:rsid w:val="005677E6"/>
    <w:rsid w:val="0057086E"/>
    <w:rsid w:val="005720DC"/>
    <w:rsid w:val="00573E55"/>
    <w:rsid w:val="00576A63"/>
    <w:rsid w:val="00581928"/>
    <w:rsid w:val="00581F21"/>
    <w:rsid w:val="00583ABC"/>
    <w:rsid w:val="005860B9"/>
    <w:rsid w:val="0059088C"/>
    <w:rsid w:val="00590CD3"/>
    <w:rsid w:val="005924AD"/>
    <w:rsid w:val="005925F7"/>
    <w:rsid w:val="00593311"/>
    <w:rsid w:val="00595DBE"/>
    <w:rsid w:val="005969D5"/>
    <w:rsid w:val="005A0D8B"/>
    <w:rsid w:val="005B1697"/>
    <w:rsid w:val="005C0EB6"/>
    <w:rsid w:val="005C1B26"/>
    <w:rsid w:val="005C1FB4"/>
    <w:rsid w:val="005C205F"/>
    <w:rsid w:val="005C287C"/>
    <w:rsid w:val="005C627D"/>
    <w:rsid w:val="005C6C70"/>
    <w:rsid w:val="005C7C8C"/>
    <w:rsid w:val="005D0CF5"/>
    <w:rsid w:val="005D30A6"/>
    <w:rsid w:val="005D65F1"/>
    <w:rsid w:val="005D7ABC"/>
    <w:rsid w:val="005E327F"/>
    <w:rsid w:val="005E589B"/>
    <w:rsid w:val="005E6534"/>
    <w:rsid w:val="005F067C"/>
    <w:rsid w:val="005F0B41"/>
    <w:rsid w:val="005F0C0D"/>
    <w:rsid w:val="005F134D"/>
    <w:rsid w:val="00600C77"/>
    <w:rsid w:val="00601474"/>
    <w:rsid w:val="00604682"/>
    <w:rsid w:val="00613247"/>
    <w:rsid w:val="0061747D"/>
    <w:rsid w:val="00621906"/>
    <w:rsid w:val="00626EF0"/>
    <w:rsid w:val="00626FC9"/>
    <w:rsid w:val="00634263"/>
    <w:rsid w:val="006347D8"/>
    <w:rsid w:val="00634E9B"/>
    <w:rsid w:val="00634EB5"/>
    <w:rsid w:val="00636720"/>
    <w:rsid w:val="00640F65"/>
    <w:rsid w:val="00642FD5"/>
    <w:rsid w:val="0064445A"/>
    <w:rsid w:val="0064498E"/>
    <w:rsid w:val="00646710"/>
    <w:rsid w:val="00651868"/>
    <w:rsid w:val="00663467"/>
    <w:rsid w:val="00663A44"/>
    <w:rsid w:val="00670574"/>
    <w:rsid w:val="006723D9"/>
    <w:rsid w:val="006727A4"/>
    <w:rsid w:val="00677BBC"/>
    <w:rsid w:val="006802FD"/>
    <w:rsid w:val="006817D1"/>
    <w:rsid w:val="00682FD7"/>
    <w:rsid w:val="00686057"/>
    <w:rsid w:val="00686846"/>
    <w:rsid w:val="00686E03"/>
    <w:rsid w:val="00687B93"/>
    <w:rsid w:val="0069271C"/>
    <w:rsid w:val="00697B5B"/>
    <w:rsid w:val="006A03B2"/>
    <w:rsid w:val="006A0B51"/>
    <w:rsid w:val="006A2040"/>
    <w:rsid w:val="006B3433"/>
    <w:rsid w:val="006B34BA"/>
    <w:rsid w:val="006B378F"/>
    <w:rsid w:val="006B47C5"/>
    <w:rsid w:val="006B6EEA"/>
    <w:rsid w:val="006C31CA"/>
    <w:rsid w:val="006C65A1"/>
    <w:rsid w:val="006C65B5"/>
    <w:rsid w:val="006D3B35"/>
    <w:rsid w:val="006D3D77"/>
    <w:rsid w:val="006D649C"/>
    <w:rsid w:val="006E4BA0"/>
    <w:rsid w:val="006E5900"/>
    <w:rsid w:val="006E6378"/>
    <w:rsid w:val="006E6D87"/>
    <w:rsid w:val="006F10EA"/>
    <w:rsid w:val="006F1A0A"/>
    <w:rsid w:val="006F295F"/>
    <w:rsid w:val="006F3C51"/>
    <w:rsid w:val="006F4788"/>
    <w:rsid w:val="006F6F42"/>
    <w:rsid w:val="00701348"/>
    <w:rsid w:val="00702315"/>
    <w:rsid w:val="00703C68"/>
    <w:rsid w:val="00705DB5"/>
    <w:rsid w:val="007066BF"/>
    <w:rsid w:val="00707F2F"/>
    <w:rsid w:val="00716E74"/>
    <w:rsid w:val="0072118E"/>
    <w:rsid w:val="007258BF"/>
    <w:rsid w:val="00725E03"/>
    <w:rsid w:val="00726818"/>
    <w:rsid w:val="00727EE9"/>
    <w:rsid w:val="007309EE"/>
    <w:rsid w:val="00733B15"/>
    <w:rsid w:val="00747FB1"/>
    <w:rsid w:val="00750D2C"/>
    <w:rsid w:val="00752BAF"/>
    <w:rsid w:val="00754012"/>
    <w:rsid w:val="00755A71"/>
    <w:rsid w:val="00755F68"/>
    <w:rsid w:val="007563E8"/>
    <w:rsid w:val="00757A95"/>
    <w:rsid w:val="00760DAE"/>
    <w:rsid w:val="00760F09"/>
    <w:rsid w:val="00761170"/>
    <w:rsid w:val="00764583"/>
    <w:rsid w:val="00764B88"/>
    <w:rsid w:val="007653AE"/>
    <w:rsid w:val="00765845"/>
    <w:rsid w:val="0076635B"/>
    <w:rsid w:val="007719A9"/>
    <w:rsid w:val="00771C97"/>
    <w:rsid w:val="00773708"/>
    <w:rsid w:val="007767E0"/>
    <w:rsid w:val="00780A5B"/>
    <w:rsid w:val="00780B61"/>
    <w:rsid w:val="0078309B"/>
    <w:rsid w:val="00783B58"/>
    <w:rsid w:val="00786363"/>
    <w:rsid w:val="007872F5"/>
    <w:rsid w:val="00787F62"/>
    <w:rsid w:val="007907BE"/>
    <w:rsid w:val="00790FDA"/>
    <w:rsid w:val="00791B90"/>
    <w:rsid w:val="00794DB1"/>
    <w:rsid w:val="00794F93"/>
    <w:rsid w:val="00795E48"/>
    <w:rsid w:val="00796B82"/>
    <w:rsid w:val="007A1044"/>
    <w:rsid w:val="007B14BD"/>
    <w:rsid w:val="007B19ED"/>
    <w:rsid w:val="007B3738"/>
    <w:rsid w:val="007B3E1C"/>
    <w:rsid w:val="007B65EB"/>
    <w:rsid w:val="007B7BCE"/>
    <w:rsid w:val="007B7DD8"/>
    <w:rsid w:val="007C18F5"/>
    <w:rsid w:val="007C2489"/>
    <w:rsid w:val="007C277E"/>
    <w:rsid w:val="007C3E26"/>
    <w:rsid w:val="007C7181"/>
    <w:rsid w:val="007D12E6"/>
    <w:rsid w:val="007D46E7"/>
    <w:rsid w:val="007D52BD"/>
    <w:rsid w:val="007E2444"/>
    <w:rsid w:val="007E30B6"/>
    <w:rsid w:val="007E5463"/>
    <w:rsid w:val="007E5F82"/>
    <w:rsid w:val="007E776D"/>
    <w:rsid w:val="0080303D"/>
    <w:rsid w:val="008124C5"/>
    <w:rsid w:val="00813408"/>
    <w:rsid w:val="0081369A"/>
    <w:rsid w:val="008140FC"/>
    <w:rsid w:val="00814FE2"/>
    <w:rsid w:val="00815ED1"/>
    <w:rsid w:val="008171AF"/>
    <w:rsid w:val="0082166C"/>
    <w:rsid w:val="00821D97"/>
    <w:rsid w:val="00822BEC"/>
    <w:rsid w:val="00822F07"/>
    <w:rsid w:val="00823EB8"/>
    <w:rsid w:val="008242A4"/>
    <w:rsid w:val="00832F91"/>
    <w:rsid w:val="00833693"/>
    <w:rsid w:val="00834115"/>
    <w:rsid w:val="00834AC3"/>
    <w:rsid w:val="00835673"/>
    <w:rsid w:val="00837AC9"/>
    <w:rsid w:val="00840D26"/>
    <w:rsid w:val="00842E37"/>
    <w:rsid w:val="00843CCB"/>
    <w:rsid w:val="00844423"/>
    <w:rsid w:val="00844424"/>
    <w:rsid w:val="0084509A"/>
    <w:rsid w:val="008459E8"/>
    <w:rsid w:val="00852941"/>
    <w:rsid w:val="00854A74"/>
    <w:rsid w:val="00856D3F"/>
    <w:rsid w:val="00860EFD"/>
    <w:rsid w:val="00860FC1"/>
    <w:rsid w:val="00861C9C"/>
    <w:rsid w:val="00861F3A"/>
    <w:rsid w:val="008637E2"/>
    <w:rsid w:val="00867BAD"/>
    <w:rsid w:val="00881F86"/>
    <w:rsid w:val="008851B6"/>
    <w:rsid w:val="00886C4D"/>
    <w:rsid w:val="00887F62"/>
    <w:rsid w:val="00891782"/>
    <w:rsid w:val="0089459E"/>
    <w:rsid w:val="00897515"/>
    <w:rsid w:val="008A5739"/>
    <w:rsid w:val="008A76B4"/>
    <w:rsid w:val="008B5131"/>
    <w:rsid w:val="008B6B1B"/>
    <w:rsid w:val="008C0123"/>
    <w:rsid w:val="008C03AB"/>
    <w:rsid w:val="008C18C1"/>
    <w:rsid w:val="008C399E"/>
    <w:rsid w:val="008C7ABD"/>
    <w:rsid w:val="008D09FC"/>
    <w:rsid w:val="008D293E"/>
    <w:rsid w:val="008D439A"/>
    <w:rsid w:val="008D503D"/>
    <w:rsid w:val="008D58C4"/>
    <w:rsid w:val="008D5BC9"/>
    <w:rsid w:val="008D6365"/>
    <w:rsid w:val="008D70BB"/>
    <w:rsid w:val="008D74A3"/>
    <w:rsid w:val="008E0DBC"/>
    <w:rsid w:val="008E147E"/>
    <w:rsid w:val="008E4657"/>
    <w:rsid w:val="008E6B96"/>
    <w:rsid w:val="008F1D89"/>
    <w:rsid w:val="008F26CC"/>
    <w:rsid w:val="008F2B14"/>
    <w:rsid w:val="008F64C0"/>
    <w:rsid w:val="00902A3C"/>
    <w:rsid w:val="00902B90"/>
    <w:rsid w:val="009035CA"/>
    <w:rsid w:val="00905879"/>
    <w:rsid w:val="00907CCA"/>
    <w:rsid w:val="00910E5B"/>
    <w:rsid w:val="00911887"/>
    <w:rsid w:val="00912BAE"/>
    <w:rsid w:val="00914A41"/>
    <w:rsid w:val="00917D15"/>
    <w:rsid w:val="009277AE"/>
    <w:rsid w:val="00931E43"/>
    <w:rsid w:val="009325CC"/>
    <w:rsid w:val="009340F5"/>
    <w:rsid w:val="00934A8A"/>
    <w:rsid w:val="00936AB8"/>
    <w:rsid w:val="009420B6"/>
    <w:rsid w:val="00942B4A"/>
    <w:rsid w:val="00944BCE"/>
    <w:rsid w:val="00955675"/>
    <w:rsid w:val="00955DDB"/>
    <w:rsid w:val="00960514"/>
    <w:rsid w:val="00961BD1"/>
    <w:rsid w:val="0096497E"/>
    <w:rsid w:val="00964991"/>
    <w:rsid w:val="00981054"/>
    <w:rsid w:val="00981272"/>
    <w:rsid w:val="00986851"/>
    <w:rsid w:val="00987442"/>
    <w:rsid w:val="00992569"/>
    <w:rsid w:val="00993ACC"/>
    <w:rsid w:val="009979DF"/>
    <w:rsid w:val="00997E64"/>
    <w:rsid w:val="009A392D"/>
    <w:rsid w:val="009A5C36"/>
    <w:rsid w:val="009A7283"/>
    <w:rsid w:val="009A76C6"/>
    <w:rsid w:val="009B0117"/>
    <w:rsid w:val="009B1B92"/>
    <w:rsid w:val="009B3B76"/>
    <w:rsid w:val="009B4911"/>
    <w:rsid w:val="009B5902"/>
    <w:rsid w:val="009D01EC"/>
    <w:rsid w:val="009D060A"/>
    <w:rsid w:val="009D071A"/>
    <w:rsid w:val="009D1EC2"/>
    <w:rsid w:val="009D36BC"/>
    <w:rsid w:val="009D686A"/>
    <w:rsid w:val="009D72EA"/>
    <w:rsid w:val="009E2F2B"/>
    <w:rsid w:val="009E4F08"/>
    <w:rsid w:val="009F10B2"/>
    <w:rsid w:val="009F4933"/>
    <w:rsid w:val="009F58AA"/>
    <w:rsid w:val="009F59D1"/>
    <w:rsid w:val="00A0004B"/>
    <w:rsid w:val="00A00952"/>
    <w:rsid w:val="00A040EE"/>
    <w:rsid w:val="00A07050"/>
    <w:rsid w:val="00A07DAD"/>
    <w:rsid w:val="00A125ED"/>
    <w:rsid w:val="00A1420D"/>
    <w:rsid w:val="00A14446"/>
    <w:rsid w:val="00A2287B"/>
    <w:rsid w:val="00A24264"/>
    <w:rsid w:val="00A24560"/>
    <w:rsid w:val="00A26896"/>
    <w:rsid w:val="00A30DF1"/>
    <w:rsid w:val="00A3404B"/>
    <w:rsid w:val="00A34D70"/>
    <w:rsid w:val="00A37E01"/>
    <w:rsid w:val="00A4200E"/>
    <w:rsid w:val="00A43CE4"/>
    <w:rsid w:val="00A46CF5"/>
    <w:rsid w:val="00A5060A"/>
    <w:rsid w:val="00A55027"/>
    <w:rsid w:val="00A55FEE"/>
    <w:rsid w:val="00A65A5E"/>
    <w:rsid w:val="00A66F45"/>
    <w:rsid w:val="00A6777A"/>
    <w:rsid w:val="00A67797"/>
    <w:rsid w:val="00A7357F"/>
    <w:rsid w:val="00A75D85"/>
    <w:rsid w:val="00A76CEF"/>
    <w:rsid w:val="00A8053F"/>
    <w:rsid w:val="00A81181"/>
    <w:rsid w:val="00A877E3"/>
    <w:rsid w:val="00A90BA8"/>
    <w:rsid w:val="00A93680"/>
    <w:rsid w:val="00A96012"/>
    <w:rsid w:val="00A973F8"/>
    <w:rsid w:val="00AA0C92"/>
    <w:rsid w:val="00AA2D9B"/>
    <w:rsid w:val="00AA4F9A"/>
    <w:rsid w:val="00AB1B71"/>
    <w:rsid w:val="00AB2146"/>
    <w:rsid w:val="00AB46D5"/>
    <w:rsid w:val="00AB4CE0"/>
    <w:rsid w:val="00AC3462"/>
    <w:rsid w:val="00AC60EA"/>
    <w:rsid w:val="00AD07CD"/>
    <w:rsid w:val="00AD0A2B"/>
    <w:rsid w:val="00AD5327"/>
    <w:rsid w:val="00AD680B"/>
    <w:rsid w:val="00AD6DF4"/>
    <w:rsid w:val="00AE01F4"/>
    <w:rsid w:val="00AE1A2F"/>
    <w:rsid w:val="00AE449C"/>
    <w:rsid w:val="00AE61BC"/>
    <w:rsid w:val="00AE6B31"/>
    <w:rsid w:val="00AE7AD1"/>
    <w:rsid w:val="00AF0BC5"/>
    <w:rsid w:val="00AF233C"/>
    <w:rsid w:val="00AF5758"/>
    <w:rsid w:val="00B033E3"/>
    <w:rsid w:val="00B112CF"/>
    <w:rsid w:val="00B117AC"/>
    <w:rsid w:val="00B142CA"/>
    <w:rsid w:val="00B15A12"/>
    <w:rsid w:val="00B166C8"/>
    <w:rsid w:val="00B22705"/>
    <w:rsid w:val="00B25176"/>
    <w:rsid w:val="00B3041D"/>
    <w:rsid w:val="00B313E8"/>
    <w:rsid w:val="00B3267D"/>
    <w:rsid w:val="00B33C04"/>
    <w:rsid w:val="00B4185B"/>
    <w:rsid w:val="00B4291D"/>
    <w:rsid w:val="00B44EE1"/>
    <w:rsid w:val="00B45E8F"/>
    <w:rsid w:val="00B55160"/>
    <w:rsid w:val="00B56D67"/>
    <w:rsid w:val="00B61C58"/>
    <w:rsid w:val="00B63262"/>
    <w:rsid w:val="00B63A80"/>
    <w:rsid w:val="00B63E8D"/>
    <w:rsid w:val="00B66CB1"/>
    <w:rsid w:val="00B679C8"/>
    <w:rsid w:val="00B72246"/>
    <w:rsid w:val="00B7397E"/>
    <w:rsid w:val="00B75ADF"/>
    <w:rsid w:val="00B77022"/>
    <w:rsid w:val="00B77048"/>
    <w:rsid w:val="00B85F01"/>
    <w:rsid w:val="00B9175A"/>
    <w:rsid w:val="00B928C0"/>
    <w:rsid w:val="00B93641"/>
    <w:rsid w:val="00B9393D"/>
    <w:rsid w:val="00B95554"/>
    <w:rsid w:val="00B95C63"/>
    <w:rsid w:val="00B95DC8"/>
    <w:rsid w:val="00BA214A"/>
    <w:rsid w:val="00BA3B15"/>
    <w:rsid w:val="00BA56CD"/>
    <w:rsid w:val="00BA603A"/>
    <w:rsid w:val="00BA6A38"/>
    <w:rsid w:val="00BA6E39"/>
    <w:rsid w:val="00BA7AD1"/>
    <w:rsid w:val="00BA7BCF"/>
    <w:rsid w:val="00BB34D7"/>
    <w:rsid w:val="00BB3934"/>
    <w:rsid w:val="00BB4059"/>
    <w:rsid w:val="00BB67A4"/>
    <w:rsid w:val="00BC3D99"/>
    <w:rsid w:val="00BC58D2"/>
    <w:rsid w:val="00BC59D2"/>
    <w:rsid w:val="00BC652B"/>
    <w:rsid w:val="00BC726B"/>
    <w:rsid w:val="00BD0BCC"/>
    <w:rsid w:val="00BD0D12"/>
    <w:rsid w:val="00BD5827"/>
    <w:rsid w:val="00BE104D"/>
    <w:rsid w:val="00BE2281"/>
    <w:rsid w:val="00BE753B"/>
    <w:rsid w:val="00BF6675"/>
    <w:rsid w:val="00BF67D1"/>
    <w:rsid w:val="00BF6C50"/>
    <w:rsid w:val="00C060E3"/>
    <w:rsid w:val="00C1105F"/>
    <w:rsid w:val="00C1272E"/>
    <w:rsid w:val="00C13E9A"/>
    <w:rsid w:val="00C158AD"/>
    <w:rsid w:val="00C16C3B"/>
    <w:rsid w:val="00C2028F"/>
    <w:rsid w:val="00C20C97"/>
    <w:rsid w:val="00C20D51"/>
    <w:rsid w:val="00C22054"/>
    <w:rsid w:val="00C245EA"/>
    <w:rsid w:val="00C2524F"/>
    <w:rsid w:val="00C26417"/>
    <w:rsid w:val="00C26B41"/>
    <w:rsid w:val="00C276B5"/>
    <w:rsid w:val="00C27FE0"/>
    <w:rsid w:val="00C31A6B"/>
    <w:rsid w:val="00C346CA"/>
    <w:rsid w:val="00C35B4B"/>
    <w:rsid w:val="00C37547"/>
    <w:rsid w:val="00C42275"/>
    <w:rsid w:val="00C441C1"/>
    <w:rsid w:val="00C459B2"/>
    <w:rsid w:val="00C461C0"/>
    <w:rsid w:val="00C46DD7"/>
    <w:rsid w:val="00C47015"/>
    <w:rsid w:val="00C57491"/>
    <w:rsid w:val="00C63024"/>
    <w:rsid w:val="00C64CE6"/>
    <w:rsid w:val="00C72488"/>
    <w:rsid w:val="00C732AD"/>
    <w:rsid w:val="00C77167"/>
    <w:rsid w:val="00C77FE1"/>
    <w:rsid w:val="00C823E5"/>
    <w:rsid w:val="00C82B38"/>
    <w:rsid w:val="00C842C0"/>
    <w:rsid w:val="00C8704D"/>
    <w:rsid w:val="00C905E7"/>
    <w:rsid w:val="00C91EBF"/>
    <w:rsid w:val="00C94F1F"/>
    <w:rsid w:val="00CA1CDC"/>
    <w:rsid w:val="00CA4C9E"/>
    <w:rsid w:val="00CA7714"/>
    <w:rsid w:val="00CB060D"/>
    <w:rsid w:val="00CB0E35"/>
    <w:rsid w:val="00CB321F"/>
    <w:rsid w:val="00CB330E"/>
    <w:rsid w:val="00CB56FA"/>
    <w:rsid w:val="00CB5BF2"/>
    <w:rsid w:val="00CC1021"/>
    <w:rsid w:val="00CC2249"/>
    <w:rsid w:val="00CD08C7"/>
    <w:rsid w:val="00CD3FE9"/>
    <w:rsid w:val="00CD4227"/>
    <w:rsid w:val="00CD445F"/>
    <w:rsid w:val="00CD4AD8"/>
    <w:rsid w:val="00CD506F"/>
    <w:rsid w:val="00CE084A"/>
    <w:rsid w:val="00CE1B57"/>
    <w:rsid w:val="00CE24A2"/>
    <w:rsid w:val="00CE47CE"/>
    <w:rsid w:val="00CE562F"/>
    <w:rsid w:val="00CE574F"/>
    <w:rsid w:val="00CE5E66"/>
    <w:rsid w:val="00CE6CD1"/>
    <w:rsid w:val="00CF006F"/>
    <w:rsid w:val="00CF07D7"/>
    <w:rsid w:val="00CF1128"/>
    <w:rsid w:val="00CF1C63"/>
    <w:rsid w:val="00CF23A2"/>
    <w:rsid w:val="00CF2EDA"/>
    <w:rsid w:val="00CF44A2"/>
    <w:rsid w:val="00CF66AF"/>
    <w:rsid w:val="00CF6882"/>
    <w:rsid w:val="00D0045C"/>
    <w:rsid w:val="00D02FE4"/>
    <w:rsid w:val="00D03CF2"/>
    <w:rsid w:val="00D0418A"/>
    <w:rsid w:val="00D067C8"/>
    <w:rsid w:val="00D06A27"/>
    <w:rsid w:val="00D07533"/>
    <w:rsid w:val="00D10461"/>
    <w:rsid w:val="00D106CD"/>
    <w:rsid w:val="00D10C3D"/>
    <w:rsid w:val="00D15A14"/>
    <w:rsid w:val="00D17DEB"/>
    <w:rsid w:val="00D21653"/>
    <w:rsid w:val="00D21AC2"/>
    <w:rsid w:val="00D239C0"/>
    <w:rsid w:val="00D23F5F"/>
    <w:rsid w:val="00D242E4"/>
    <w:rsid w:val="00D24DF9"/>
    <w:rsid w:val="00D25048"/>
    <w:rsid w:val="00D308D6"/>
    <w:rsid w:val="00D30B0A"/>
    <w:rsid w:val="00D35216"/>
    <w:rsid w:val="00D40549"/>
    <w:rsid w:val="00D40A86"/>
    <w:rsid w:val="00D40AE5"/>
    <w:rsid w:val="00D43B75"/>
    <w:rsid w:val="00D47EF3"/>
    <w:rsid w:val="00D52297"/>
    <w:rsid w:val="00D53E81"/>
    <w:rsid w:val="00D56A8C"/>
    <w:rsid w:val="00D56C59"/>
    <w:rsid w:val="00D573ED"/>
    <w:rsid w:val="00D6133D"/>
    <w:rsid w:val="00D61C6F"/>
    <w:rsid w:val="00D62DE8"/>
    <w:rsid w:val="00D65CBF"/>
    <w:rsid w:val="00D666FA"/>
    <w:rsid w:val="00D66C3A"/>
    <w:rsid w:val="00D6765F"/>
    <w:rsid w:val="00D67D12"/>
    <w:rsid w:val="00D74AD8"/>
    <w:rsid w:val="00D74CD0"/>
    <w:rsid w:val="00D755FC"/>
    <w:rsid w:val="00D7646C"/>
    <w:rsid w:val="00D76839"/>
    <w:rsid w:val="00D77117"/>
    <w:rsid w:val="00D80ECF"/>
    <w:rsid w:val="00D81DA8"/>
    <w:rsid w:val="00D82427"/>
    <w:rsid w:val="00D82ECB"/>
    <w:rsid w:val="00D91FD0"/>
    <w:rsid w:val="00D9657D"/>
    <w:rsid w:val="00D97C5A"/>
    <w:rsid w:val="00DA52C1"/>
    <w:rsid w:val="00DA588B"/>
    <w:rsid w:val="00DB16EF"/>
    <w:rsid w:val="00DB187A"/>
    <w:rsid w:val="00DB4C08"/>
    <w:rsid w:val="00DB647E"/>
    <w:rsid w:val="00DB6B7E"/>
    <w:rsid w:val="00DC2C11"/>
    <w:rsid w:val="00DC5AF0"/>
    <w:rsid w:val="00DD0E6B"/>
    <w:rsid w:val="00DE0822"/>
    <w:rsid w:val="00DE0C60"/>
    <w:rsid w:val="00DE106A"/>
    <w:rsid w:val="00DE1ED8"/>
    <w:rsid w:val="00DE2238"/>
    <w:rsid w:val="00DF214E"/>
    <w:rsid w:val="00DF659A"/>
    <w:rsid w:val="00E06FBA"/>
    <w:rsid w:val="00E0780C"/>
    <w:rsid w:val="00E07B8F"/>
    <w:rsid w:val="00E1463C"/>
    <w:rsid w:val="00E159FC"/>
    <w:rsid w:val="00E16504"/>
    <w:rsid w:val="00E16546"/>
    <w:rsid w:val="00E17A19"/>
    <w:rsid w:val="00E2159C"/>
    <w:rsid w:val="00E24F14"/>
    <w:rsid w:val="00E25F8B"/>
    <w:rsid w:val="00E2685C"/>
    <w:rsid w:val="00E276D7"/>
    <w:rsid w:val="00E315A8"/>
    <w:rsid w:val="00E324A6"/>
    <w:rsid w:val="00E34449"/>
    <w:rsid w:val="00E35B0E"/>
    <w:rsid w:val="00E35F40"/>
    <w:rsid w:val="00E43191"/>
    <w:rsid w:val="00E443E3"/>
    <w:rsid w:val="00E44C3C"/>
    <w:rsid w:val="00E4509B"/>
    <w:rsid w:val="00E511F7"/>
    <w:rsid w:val="00E519F5"/>
    <w:rsid w:val="00E5442D"/>
    <w:rsid w:val="00E56F07"/>
    <w:rsid w:val="00E5786E"/>
    <w:rsid w:val="00E60E0D"/>
    <w:rsid w:val="00E630DF"/>
    <w:rsid w:val="00E645EE"/>
    <w:rsid w:val="00E647F7"/>
    <w:rsid w:val="00E661A4"/>
    <w:rsid w:val="00E71963"/>
    <w:rsid w:val="00E771E9"/>
    <w:rsid w:val="00E80088"/>
    <w:rsid w:val="00E818BD"/>
    <w:rsid w:val="00E81CE6"/>
    <w:rsid w:val="00E8215A"/>
    <w:rsid w:val="00E82A6E"/>
    <w:rsid w:val="00E83C45"/>
    <w:rsid w:val="00E84C6B"/>
    <w:rsid w:val="00E9300D"/>
    <w:rsid w:val="00E93181"/>
    <w:rsid w:val="00E94709"/>
    <w:rsid w:val="00EA348C"/>
    <w:rsid w:val="00EA423C"/>
    <w:rsid w:val="00EA45A5"/>
    <w:rsid w:val="00EA5C8F"/>
    <w:rsid w:val="00EB562E"/>
    <w:rsid w:val="00EC6548"/>
    <w:rsid w:val="00EC7DDB"/>
    <w:rsid w:val="00ED1321"/>
    <w:rsid w:val="00ED26DF"/>
    <w:rsid w:val="00EE1ED4"/>
    <w:rsid w:val="00EE2594"/>
    <w:rsid w:val="00EE286E"/>
    <w:rsid w:val="00EE7747"/>
    <w:rsid w:val="00EF10CD"/>
    <w:rsid w:val="00EF43D3"/>
    <w:rsid w:val="00EF5706"/>
    <w:rsid w:val="00EF6AA9"/>
    <w:rsid w:val="00EF720A"/>
    <w:rsid w:val="00F07F32"/>
    <w:rsid w:val="00F13B89"/>
    <w:rsid w:val="00F161F9"/>
    <w:rsid w:val="00F16A04"/>
    <w:rsid w:val="00F17780"/>
    <w:rsid w:val="00F17EFE"/>
    <w:rsid w:val="00F23757"/>
    <w:rsid w:val="00F25B50"/>
    <w:rsid w:val="00F2640A"/>
    <w:rsid w:val="00F2695D"/>
    <w:rsid w:val="00F27D4B"/>
    <w:rsid w:val="00F308D6"/>
    <w:rsid w:val="00F32588"/>
    <w:rsid w:val="00F326C1"/>
    <w:rsid w:val="00F44411"/>
    <w:rsid w:val="00F4638F"/>
    <w:rsid w:val="00F46776"/>
    <w:rsid w:val="00F51B2E"/>
    <w:rsid w:val="00F57175"/>
    <w:rsid w:val="00F642F3"/>
    <w:rsid w:val="00F6511B"/>
    <w:rsid w:val="00F65758"/>
    <w:rsid w:val="00F67083"/>
    <w:rsid w:val="00F70847"/>
    <w:rsid w:val="00F738C1"/>
    <w:rsid w:val="00F7468B"/>
    <w:rsid w:val="00F758C3"/>
    <w:rsid w:val="00F81AEB"/>
    <w:rsid w:val="00F82FF0"/>
    <w:rsid w:val="00F84642"/>
    <w:rsid w:val="00F857B1"/>
    <w:rsid w:val="00F8699C"/>
    <w:rsid w:val="00F87E5C"/>
    <w:rsid w:val="00F95BA8"/>
    <w:rsid w:val="00F975E8"/>
    <w:rsid w:val="00F97969"/>
    <w:rsid w:val="00FA4C85"/>
    <w:rsid w:val="00FA5EED"/>
    <w:rsid w:val="00FA6A37"/>
    <w:rsid w:val="00FB0CDC"/>
    <w:rsid w:val="00FB1EF6"/>
    <w:rsid w:val="00FB25B5"/>
    <w:rsid w:val="00FB599A"/>
    <w:rsid w:val="00FB641A"/>
    <w:rsid w:val="00FC240D"/>
    <w:rsid w:val="00FC40BC"/>
    <w:rsid w:val="00FC515A"/>
    <w:rsid w:val="00FC68C1"/>
    <w:rsid w:val="00FD102E"/>
    <w:rsid w:val="00FD1E46"/>
    <w:rsid w:val="00FD4DD6"/>
    <w:rsid w:val="00FD4F9C"/>
    <w:rsid w:val="00FD66EF"/>
    <w:rsid w:val="00FE033A"/>
    <w:rsid w:val="00FE09B8"/>
    <w:rsid w:val="00FE51B6"/>
    <w:rsid w:val="00FF351F"/>
    <w:rsid w:val="00FF5195"/>
    <w:rsid w:val="00FF7A06"/>
    <w:rsid w:val="00FF7B3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14CB7B1"/>
  <w15:docId w15:val="{C27E50FE-C39B-47CE-A01B-06631D726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9E4F08"/>
    <w:pPr>
      <w:widowControl w:val="0"/>
    </w:pPr>
    <w:rPr>
      <w:kern w:val="2"/>
      <w:sz w:val="24"/>
      <w:szCs w:val="24"/>
    </w:rPr>
  </w:style>
  <w:style w:type="paragraph" w:styleId="1">
    <w:name w:val="heading 1"/>
    <w:basedOn w:val="a"/>
    <w:link w:val="10"/>
    <w:uiPriority w:val="9"/>
    <w:qFormat/>
    <w:rsid w:val="00B166C8"/>
    <w:pPr>
      <w:widowControl/>
      <w:spacing w:before="100" w:beforeAutospacing="1" w:after="100" w:afterAutospacing="1"/>
      <w:outlineLvl w:val="0"/>
    </w:pPr>
    <w:rPr>
      <w:rFonts w:ascii="新細明體" w:hAnsi="新細明體" w:cs="新細明體"/>
      <w:b/>
      <w:bCs/>
      <w:kern w:val="36"/>
      <w:sz w:val="48"/>
      <w:szCs w:val="48"/>
    </w:rPr>
  </w:style>
  <w:style w:type="paragraph" w:styleId="3">
    <w:name w:val="heading 3"/>
    <w:basedOn w:val="a"/>
    <w:next w:val="a"/>
    <w:link w:val="30"/>
    <w:qFormat/>
    <w:rsid w:val="00AE7AD1"/>
    <w:pPr>
      <w:keepNext/>
      <w:spacing w:line="720" w:lineRule="auto"/>
      <w:outlineLvl w:val="2"/>
    </w:pPr>
    <w:rPr>
      <w:rFonts w:ascii="Calibri Light" w:hAnsi="Calibri Light"/>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F46776"/>
    <w:rPr>
      <w:b/>
      <w:bCs/>
    </w:rPr>
  </w:style>
  <w:style w:type="paragraph" w:styleId="Web">
    <w:name w:val="Normal (Web)"/>
    <w:basedOn w:val="a"/>
    <w:uiPriority w:val="99"/>
    <w:rsid w:val="00F46776"/>
    <w:pPr>
      <w:widowControl/>
      <w:spacing w:before="100" w:beforeAutospacing="1" w:after="100" w:afterAutospacing="1"/>
    </w:pPr>
    <w:rPr>
      <w:rFonts w:ascii="新細明體" w:hAnsi="新細明體" w:cs="新細明體"/>
      <w:kern w:val="0"/>
    </w:rPr>
  </w:style>
  <w:style w:type="paragraph" w:styleId="a4">
    <w:name w:val="footer"/>
    <w:basedOn w:val="a"/>
    <w:rsid w:val="0001106F"/>
    <w:pPr>
      <w:tabs>
        <w:tab w:val="center" w:pos="4153"/>
        <w:tab w:val="right" w:pos="8306"/>
      </w:tabs>
      <w:snapToGrid w:val="0"/>
    </w:pPr>
    <w:rPr>
      <w:sz w:val="20"/>
      <w:szCs w:val="20"/>
    </w:rPr>
  </w:style>
  <w:style w:type="character" w:styleId="a5">
    <w:name w:val="page number"/>
    <w:basedOn w:val="a0"/>
    <w:rsid w:val="0001106F"/>
  </w:style>
  <w:style w:type="paragraph" w:styleId="a6">
    <w:name w:val="header"/>
    <w:basedOn w:val="a"/>
    <w:rsid w:val="0001106F"/>
    <w:pPr>
      <w:tabs>
        <w:tab w:val="center" w:pos="4153"/>
        <w:tab w:val="right" w:pos="8306"/>
      </w:tabs>
      <w:snapToGrid w:val="0"/>
    </w:pPr>
    <w:rPr>
      <w:sz w:val="20"/>
      <w:szCs w:val="20"/>
    </w:rPr>
  </w:style>
  <w:style w:type="table" w:styleId="a7">
    <w:name w:val="Table Grid"/>
    <w:basedOn w:val="a1"/>
    <w:uiPriority w:val="59"/>
    <w:rsid w:val="00D0753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a0"/>
    <w:rsid w:val="00407C32"/>
  </w:style>
  <w:style w:type="paragraph" w:customStyle="1" w:styleId="Default">
    <w:name w:val="Default"/>
    <w:rsid w:val="000D5FFC"/>
    <w:pPr>
      <w:widowControl w:val="0"/>
      <w:autoSpaceDE w:val="0"/>
      <w:autoSpaceDN w:val="0"/>
      <w:adjustRightInd w:val="0"/>
    </w:pPr>
    <w:rPr>
      <w:color w:val="000000"/>
      <w:sz w:val="24"/>
      <w:szCs w:val="24"/>
    </w:rPr>
  </w:style>
  <w:style w:type="paragraph" w:styleId="a8">
    <w:name w:val="List Paragraph"/>
    <w:basedOn w:val="a"/>
    <w:uiPriority w:val="34"/>
    <w:qFormat/>
    <w:rsid w:val="001E338D"/>
    <w:pPr>
      <w:ind w:leftChars="200" w:left="480"/>
    </w:pPr>
    <w:rPr>
      <w:rFonts w:ascii="Calibri" w:hAnsi="Calibri"/>
      <w:szCs w:val="22"/>
    </w:rPr>
  </w:style>
  <w:style w:type="paragraph" w:customStyle="1" w:styleId="a9">
    <w:name w:val="作者"/>
    <w:basedOn w:val="a"/>
    <w:qFormat/>
    <w:rsid w:val="00944BCE"/>
    <w:pPr>
      <w:spacing w:beforeLines="100" w:before="100" w:afterLines="100" w:after="100"/>
      <w:jc w:val="center"/>
    </w:pPr>
    <w:rPr>
      <w:rFonts w:eastAsia="標楷體"/>
      <w:sz w:val="28"/>
      <w:szCs w:val="28"/>
    </w:rPr>
  </w:style>
  <w:style w:type="character" w:styleId="aa">
    <w:name w:val="annotation reference"/>
    <w:rsid w:val="002C2B90"/>
    <w:rPr>
      <w:sz w:val="18"/>
      <w:szCs w:val="18"/>
    </w:rPr>
  </w:style>
  <w:style w:type="paragraph" w:styleId="ab">
    <w:name w:val="annotation text"/>
    <w:basedOn w:val="a"/>
    <w:link w:val="ac"/>
    <w:rsid w:val="002C2B90"/>
  </w:style>
  <w:style w:type="character" w:customStyle="1" w:styleId="ac">
    <w:name w:val="註解文字 字元"/>
    <w:link w:val="ab"/>
    <w:rsid w:val="002C2B90"/>
    <w:rPr>
      <w:kern w:val="2"/>
      <w:sz w:val="24"/>
      <w:szCs w:val="24"/>
    </w:rPr>
  </w:style>
  <w:style w:type="paragraph" w:styleId="ad">
    <w:name w:val="annotation subject"/>
    <w:basedOn w:val="ab"/>
    <w:next w:val="ab"/>
    <w:link w:val="ae"/>
    <w:rsid w:val="002C2B90"/>
    <w:rPr>
      <w:b/>
      <w:bCs/>
    </w:rPr>
  </w:style>
  <w:style w:type="character" w:customStyle="1" w:styleId="ae">
    <w:name w:val="註解主旨 字元"/>
    <w:link w:val="ad"/>
    <w:rsid w:val="002C2B90"/>
    <w:rPr>
      <w:b/>
      <w:bCs/>
      <w:kern w:val="2"/>
      <w:sz w:val="24"/>
      <w:szCs w:val="24"/>
    </w:rPr>
  </w:style>
  <w:style w:type="paragraph" w:styleId="af">
    <w:name w:val="Balloon Text"/>
    <w:basedOn w:val="a"/>
    <w:link w:val="af0"/>
    <w:rsid w:val="002C2B90"/>
    <w:rPr>
      <w:rFonts w:ascii="Cambria" w:hAnsi="Cambria"/>
      <w:sz w:val="18"/>
      <w:szCs w:val="18"/>
    </w:rPr>
  </w:style>
  <w:style w:type="character" w:customStyle="1" w:styleId="af0">
    <w:name w:val="註解方塊文字 字元"/>
    <w:link w:val="af"/>
    <w:rsid w:val="002C2B90"/>
    <w:rPr>
      <w:rFonts w:ascii="Cambria" w:eastAsia="新細明體" w:hAnsi="Cambria" w:cs="Times New Roman"/>
      <w:kern w:val="2"/>
      <w:sz w:val="18"/>
      <w:szCs w:val="18"/>
    </w:rPr>
  </w:style>
  <w:style w:type="character" w:customStyle="1" w:styleId="10">
    <w:name w:val="標題 1 字元"/>
    <w:link w:val="1"/>
    <w:uiPriority w:val="9"/>
    <w:rsid w:val="00B166C8"/>
    <w:rPr>
      <w:rFonts w:ascii="新細明體" w:hAnsi="新細明體" w:cs="新細明體"/>
      <w:b/>
      <w:bCs/>
      <w:kern w:val="36"/>
      <w:sz w:val="48"/>
      <w:szCs w:val="48"/>
    </w:rPr>
  </w:style>
  <w:style w:type="character" w:styleId="af1">
    <w:name w:val="Hyperlink"/>
    <w:uiPriority w:val="99"/>
    <w:unhideWhenUsed/>
    <w:rsid w:val="00794DB1"/>
    <w:rPr>
      <w:color w:val="0000FF"/>
      <w:u w:val="single"/>
    </w:rPr>
  </w:style>
  <w:style w:type="character" w:styleId="af2">
    <w:name w:val="FollowedHyperlink"/>
    <w:rsid w:val="00794DB1"/>
    <w:rPr>
      <w:color w:val="800080"/>
      <w:u w:val="single"/>
    </w:rPr>
  </w:style>
  <w:style w:type="character" w:customStyle="1" w:styleId="apple-converted-space">
    <w:name w:val="apple-converted-space"/>
    <w:rsid w:val="00CB321F"/>
  </w:style>
  <w:style w:type="character" w:styleId="af3">
    <w:name w:val="Emphasis"/>
    <w:uiPriority w:val="20"/>
    <w:qFormat/>
    <w:rsid w:val="00CB321F"/>
    <w:rPr>
      <w:i/>
      <w:iCs/>
    </w:rPr>
  </w:style>
  <w:style w:type="character" w:customStyle="1" w:styleId="30">
    <w:name w:val="標題 3 字元"/>
    <w:link w:val="3"/>
    <w:semiHidden/>
    <w:rsid w:val="00AE7AD1"/>
    <w:rPr>
      <w:rFonts w:ascii="Calibri Light" w:eastAsia="新細明體" w:hAnsi="Calibri Light" w:cs="Times New Roman"/>
      <w:b/>
      <w:bCs/>
      <w:kern w:val="2"/>
      <w:sz w:val="36"/>
      <w:szCs w:val="36"/>
    </w:rPr>
  </w:style>
  <w:style w:type="character" w:styleId="af4">
    <w:name w:val="Placeholder Text"/>
    <w:basedOn w:val="a0"/>
    <w:uiPriority w:val="99"/>
    <w:semiHidden/>
    <w:rsid w:val="00297EC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970084">
      <w:bodyDiv w:val="1"/>
      <w:marLeft w:val="0"/>
      <w:marRight w:val="0"/>
      <w:marTop w:val="0"/>
      <w:marBottom w:val="0"/>
      <w:divBdr>
        <w:top w:val="none" w:sz="0" w:space="0" w:color="auto"/>
        <w:left w:val="none" w:sz="0" w:space="0" w:color="auto"/>
        <w:bottom w:val="none" w:sz="0" w:space="0" w:color="auto"/>
        <w:right w:val="none" w:sz="0" w:space="0" w:color="auto"/>
      </w:divBdr>
      <w:divsChild>
        <w:div w:id="686912206">
          <w:marLeft w:val="0"/>
          <w:marRight w:val="0"/>
          <w:marTop w:val="0"/>
          <w:marBottom w:val="0"/>
          <w:divBdr>
            <w:top w:val="none" w:sz="0" w:space="0" w:color="auto"/>
            <w:left w:val="none" w:sz="0" w:space="0" w:color="auto"/>
            <w:bottom w:val="none" w:sz="0" w:space="0" w:color="auto"/>
            <w:right w:val="none" w:sz="0" w:space="0" w:color="auto"/>
          </w:divBdr>
        </w:div>
      </w:divsChild>
    </w:div>
    <w:div w:id="539512328">
      <w:bodyDiv w:val="1"/>
      <w:marLeft w:val="0"/>
      <w:marRight w:val="0"/>
      <w:marTop w:val="0"/>
      <w:marBottom w:val="0"/>
      <w:divBdr>
        <w:top w:val="none" w:sz="0" w:space="0" w:color="auto"/>
        <w:left w:val="none" w:sz="0" w:space="0" w:color="auto"/>
        <w:bottom w:val="none" w:sz="0" w:space="0" w:color="auto"/>
        <w:right w:val="none" w:sz="0" w:space="0" w:color="auto"/>
      </w:divBdr>
      <w:divsChild>
        <w:div w:id="618335651">
          <w:marLeft w:val="0"/>
          <w:marRight w:val="0"/>
          <w:marTop w:val="0"/>
          <w:marBottom w:val="0"/>
          <w:divBdr>
            <w:top w:val="none" w:sz="0" w:space="0" w:color="auto"/>
            <w:left w:val="none" w:sz="0" w:space="0" w:color="auto"/>
            <w:bottom w:val="none" w:sz="0" w:space="0" w:color="auto"/>
            <w:right w:val="none" w:sz="0" w:space="0" w:color="auto"/>
          </w:divBdr>
        </w:div>
        <w:div w:id="731199033">
          <w:marLeft w:val="0"/>
          <w:marRight w:val="0"/>
          <w:marTop w:val="0"/>
          <w:marBottom w:val="0"/>
          <w:divBdr>
            <w:top w:val="none" w:sz="0" w:space="0" w:color="auto"/>
            <w:left w:val="none" w:sz="0" w:space="0" w:color="auto"/>
            <w:bottom w:val="none" w:sz="0" w:space="0" w:color="auto"/>
            <w:right w:val="none" w:sz="0" w:space="0" w:color="auto"/>
          </w:divBdr>
        </w:div>
        <w:div w:id="1439637640">
          <w:marLeft w:val="0"/>
          <w:marRight w:val="0"/>
          <w:marTop w:val="0"/>
          <w:marBottom w:val="0"/>
          <w:divBdr>
            <w:top w:val="none" w:sz="0" w:space="0" w:color="auto"/>
            <w:left w:val="none" w:sz="0" w:space="0" w:color="auto"/>
            <w:bottom w:val="none" w:sz="0" w:space="0" w:color="auto"/>
            <w:right w:val="none" w:sz="0" w:space="0" w:color="auto"/>
          </w:divBdr>
          <w:divsChild>
            <w:div w:id="760027110">
              <w:marLeft w:val="0"/>
              <w:marRight w:val="0"/>
              <w:marTop w:val="0"/>
              <w:marBottom w:val="0"/>
              <w:divBdr>
                <w:top w:val="none" w:sz="0" w:space="0" w:color="auto"/>
                <w:left w:val="none" w:sz="0" w:space="0" w:color="auto"/>
                <w:bottom w:val="none" w:sz="0" w:space="0" w:color="auto"/>
                <w:right w:val="none" w:sz="0" w:space="0" w:color="auto"/>
              </w:divBdr>
              <w:divsChild>
                <w:div w:id="1798522629">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564609312">
      <w:bodyDiv w:val="1"/>
      <w:marLeft w:val="0"/>
      <w:marRight w:val="0"/>
      <w:marTop w:val="0"/>
      <w:marBottom w:val="0"/>
      <w:divBdr>
        <w:top w:val="none" w:sz="0" w:space="0" w:color="auto"/>
        <w:left w:val="none" w:sz="0" w:space="0" w:color="auto"/>
        <w:bottom w:val="none" w:sz="0" w:space="0" w:color="auto"/>
        <w:right w:val="none" w:sz="0" w:space="0" w:color="auto"/>
      </w:divBdr>
    </w:div>
    <w:div w:id="749160632">
      <w:bodyDiv w:val="1"/>
      <w:marLeft w:val="0"/>
      <w:marRight w:val="0"/>
      <w:marTop w:val="0"/>
      <w:marBottom w:val="0"/>
      <w:divBdr>
        <w:top w:val="none" w:sz="0" w:space="0" w:color="auto"/>
        <w:left w:val="none" w:sz="0" w:space="0" w:color="auto"/>
        <w:bottom w:val="none" w:sz="0" w:space="0" w:color="auto"/>
        <w:right w:val="none" w:sz="0" w:space="0" w:color="auto"/>
      </w:divBdr>
      <w:divsChild>
        <w:div w:id="827405584">
          <w:marLeft w:val="0"/>
          <w:marRight w:val="0"/>
          <w:marTop w:val="0"/>
          <w:marBottom w:val="0"/>
          <w:divBdr>
            <w:top w:val="none" w:sz="0" w:space="0" w:color="auto"/>
            <w:left w:val="none" w:sz="0" w:space="0" w:color="auto"/>
            <w:bottom w:val="none" w:sz="0" w:space="0" w:color="auto"/>
            <w:right w:val="none" w:sz="0" w:space="0" w:color="auto"/>
          </w:divBdr>
        </w:div>
      </w:divsChild>
    </w:div>
    <w:div w:id="1245606358">
      <w:bodyDiv w:val="1"/>
      <w:marLeft w:val="0"/>
      <w:marRight w:val="0"/>
      <w:marTop w:val="0"/>
      <w:marBottom w:val="0"/>
      <w:divBdr>
        <w:top w:val="none" w:sz="0" w:space="0" w:color="auto"/>
        <w:left w:val="none" w:sz="0" w:space="0" w:color="auto"/>
        <w:bottom w:val="none" w:sz="0" w:space="0" w:color="auto"/>
        <w:right w:val="none" w:sz="0" w:space="0" w:color="auto"/>
      </w:divBdr>
      <w:divsChild>
        <w:div w:id="245698950">
          <w:marLeft w:val="0"/>
          <w:marRight w:val="0"/>
          <w:marTop w:val="0"/>
          <w:marBottom w:val="0"/>
          <w:divBdr>
            <w:top w:val="none" w:sz="0" w:space="0" w:color="auto"/>
            <w:left w:val="none" w:sz="0" w:space="0" w:color="auto"/>
            <w:bottom w:val="none" w:sz="0" w:space="0" w:color="auto"/>
            <w:right w:val="none" w:sz="0" w:space="0" w:color="auto"/>
          </w:divBdr>
        </w:div>
      </w:divsChild>
    </w:div>
    <w:div w:id="1317757339">
      <w:bodyDiv w:val="1"/>
      <w:marLeft w:val="0"/>
      <w:marRight w:val="0"/>
      <w:marTop w:val="0"/>
      <w:marBottom w:val="0"/>
      <w:divBdr>
        <w:top w:val="none" w:sz="0" w:space="0" w:color="auto"/>
        <w:left w:val="none" w:sz="0" w:space="0" w:color="auto"/>
        <w:bottom w:val="none" w:sz="0" w:space="0" w:color="auto"/>
        <w:right w:val="none" w:sz="0" w:space="0" w:color="auto"/>
      </w:divBdr>
      <w:divsChild>
        <w:div w:id="1625035099">
          <w:marLeft w:val="0"/>
          <w:marRight w:val="0"/>
          <w:marTop w:val="0"/>
          <w:marBottom w:val="0"/>
          <w:divBdr>
            <w:top w:val="none" w:sz="0" w:space="0" w:color="auto"/>
            <w:left w:val="none" w:sz="0" w:space="0" w:color="auto"/>
            <w:bottom w:val="none" w:sz="0" w:space="0" w:color="auto"/>
            <w:right w:val="none" w:sz="0" w:space="0" w:color="auto"/>
          </w:divBdr>
        </w:div>
      </w:divsChild>
    </w:div>
    <w:div w:id="1364096075">
      <w:bodyDiv w:val="1"/>
      <w:marLeft w:val="0"/>
      <w:marRight w:val="0"/>
      <w:marTop w:val="0"/>
      <w:marBottom w:val="0"/>
      <w:divBdr>
        <w:top w:val="none" w:sz="0" w:space="0" w:color="auto"/>
        <w:left w:val="none" w:sz="0" w:space="0" w:color="auto"/>
        <w:bottom w:val="none" w:sz="0" w:space="0" w:color="auto"/>
        <w:right w:val="none" w:sz="0" w:space="0" w:color="auto"/>
      </w:divBdr>
    </w:div>
    <w:div w:id="1451242679">
      <w:bodyDiv w:val="1"/>
      <w:marLeft w:val="0"/>
      <w:marRight w:val="0"/>
      <w:marTop w:val="0"/>
      <w:marBottom w:val="0"/>
      <w:divBdr>
        <w:top w:val="none" w:sz="0" w:space="0" w:color="auto"/>
        <w:left w:val="none" w:sz="0" w:space="0" w:color="auto"/>
        <w:bottom w:val="none" w:sz="0" w:space="0" w:color="auto"/>
        <w:right w:val="none" w:sz="0" w:space="0" w:color="auto"/>
      </w:divBdr>
    </w:div>
    <w:div w:id="1483085974">
      <w:bodyDiv w:val="1"/>
      <w:marLeft w:val="0"/>
      <w:marRight w:val="0"/>
      <w:marTop w:val="0"/>
      <w:marBottom w:val="0"/>
      <w:divBdr>
        <w:top w:val="none" w:sz="0" w:space="0" w:color="auto"/>
        <w:left w:val="none" w:sz="0" w:space="0" w:color="auto"/>
        <w:bottom w:val="none" w:sz="0" w:space="0" w:color="auto"/>
        <w:right w:val="none" w:sz="0" w:space="0" w:color="auto"/>
      </w:divBdr>
    </w:div>
    <w:div w:id="1522357608">
      <w:bodyDiv w:val="1"/>
      <w:marLeft w:val="0"/>
      <w:marRight w:val="0"/>
      <w:marTop w:val="0"/>
      <w:marBottom w:val="0"/>
      <w:divBdr>
        <w:top w:val="none" w:sz="0" w:space="0" w:color="auto"/>
        <w:left w:val="none" w:sz="0" w:space="0" w:color="auto"/>
        <w:bottom w:val="none" w:sz="0" w:space="0" w:color="auto"/>
        <w:right w:val="none" w:sz="0" w:space="0" w:color="auto"/>
      </w:divBdr>
    </w:div>
    <w:div w:id="1569612624">
      <w:bodyDiv w:val="1"/>
      <w:marLeft w:val="0"/>
      <w:marRight w:val="0"/>
      <w:marTop w:val="0"/>
      <w:marBottom w:val="0"/>
      <w:divBdr>
        <w:top w:val="none" w:sz="0" w:space="0" w:color="auto"/>
        <w:left w:val="none" w:sz="0" w:space="0" w:color="auto"/>
        <w:bottom w:val="none" w:sz="0" w:space="0" w:color="auto"/>
        <w:right w:val="none" w:sz="0" w:space="0" w:color="auto"/>
      </w:divBdr>
    </w:div>
    <w:div w:id="1665472843">
      <w:bodyDiv w:val="1"/>
      <w:marLeft w:val="0"/>
      <w:marRight w:val="0"/>
      <w:marTop w:val="0"/>
      <w:marBottom w:val="0"/>
      <w:divBdr>
        <w:top w:val="none" w:sz="0" w:space="0" w:color="auto"/>
        <w:left w:val="none" w:sz="0" w:space="0" w:color="auto"/>
        <w:bottom w:val="none" w:sz="0" w:space="0" w:color="auto"/>
        <w:right w:val="none" w:sz="0" w:space="0" w:color="auto"/>
      </w:divBdr>
    </w:div>
    <w:div w:id="1750154129">
      <w:bodyDiv w:val="1"/>
      <w:marLeft w:val="0"/>
      <w:marRight w:val="0"/>
      <w:marTop w:val="0"/>
      <w:marBottom w:val="0"/>
      <w:divBdr>
        <w:top w:val="none" w:sz="0" w:space="0" w:color="auto"/>
        <w:left w:val="none" w:sz="0" w:space="0" w:color="auto"/>
        <w:bottom w:val="none" w:sz="0" w:space="0" w:color="auto"/>
        <w:right w:val="none" w:sz="0" w:space="0" w:color="auto"/>
      </w:divBdr>
    </w:div>
    <w:div w:id="1835799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http://msvlab.hre.ntou.edu.tw/index1.htm" TargetMode="Externa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footer" Target="footer2.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239</TotalTime>
  <Pages>3</Pages>
  <Words>236</Words>
  <Characters>1350</Characters>
  <Application>Microsoft Office Word</Application>
  <DocSecurity>0</DocSecurity>
  <Lines>11</Lines>
  <Paragraphs>3</Paragraphs>
  <ScaleCrop>false</ScaleCrop>
  <Company>MSVLAB</Company>
  <LinksUpToDate>false</LinksUpToDate>
  <CharactersWithSpaces>1583</CharactersWithSpaces>
  <SharedDoc>false</SharedDoc>
  <HLinks>
    <vt:vector size="6" baseType="variant">
      <vt:variant>
        <vt:i4>5636164</vt:i4>
      </vt:variant>
      <vt:variant>
        <vt:i4>0</vt:i4>
      </vt:variant>
      <vt:variant>
        <vt:i4>0</vt:i4>
      </vt:variant>
      <vt:variant>
        <vt:i4>5</vt:i4>
      </vt:variant>
      <vt:variant>
        <vt:lpwstr>http://msvlab.hre.ntou.edu.tw/index1.htm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Jeng-Tzong Chen</dc:creator>
  <cp:keywords/>
  <cp:lastModifiedBy>SV M</cp:lastModifiedBy>
  <cp:revision>30</cp:revision>
  <cp:lastPrinted>2023-06-14T03:39:00Z</cp:lastPrinted>
  <dcterms:created xsi:type="dcterms:W3CDTF">2023-06-09T06:27:00Z</dcterms:created>
  <dcterms:modified xsi:type="dcterms:W3CDTF">2023-06-14T05:54:00Z</dcterms:modified>
</cp:coreProperties>
</file>