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93" w:type="dxa"/>
        <w:jc w:val="center"/>
        <w:tblCellSpacing w:w="0" w:type="dxa"/>
        <w:tblInd w:w="1007" w:type="dxa"/>
        <w:tblCellMar>
          <w:left w:w="0" w:type="dxa"/>
          <w:right w:w="0" w:type="dxa"/>
        </w:tblCellMar>
        <w:tblLook w:val="0000" w:firstRow="0" w:lastRow="0" w:firstColumn="0" w:lastColumn="0" w:noHBand="0" w:noVBand="0"/>
      </w:tblPr>
      <w:tblGrid>
        <w:gridCol w:w="13253"/>
      </w:tblGrid>
      <w:tr w:rsidR="00F46776" w:rsidRPr="00BD0D12">
        <w:trPr>
          <w:trHeight w:val="1515"/>
          <w:tblCellSpacing w:w="0" w:type="dxa"/>
          <w:jc w:val="center"/>
        </w:trPr>
        <w:tc>
          <w:tcPr>
            <w:tcW w:w="10393" w:type="dxa"/>
            <w:vAlign w:val="center"/>
          </w:tcPr>
          <w:tbl>
            <w:tblPr>
              <w:tblW w:w="12462" w:type="dxa"/>
              <w:tblCellSpacing w:w="0" w:type="dxa"/>
              <w:tblCellMar>
                <w:left w:w="0" w:type="dxa"/>
                <w:right w:w="0" w:type="dxa"/>
              </w:tblCellMar>
              <w:tblLook w:val="0000" w:firstRow="0" w:lastRow="0" w:firstColumn="0" w:lastColumn="0" w:noHBand="0" w:noVBand="0"/>
            </w:tblPr>
            <w:tblGrid>
              <w:gridCol w:w="5903"/>
              <w:gridCol w:w="7350"/>
            </w:tblGrid>
            <w:tr w:rsidR="00F46776" w:rsidRPr="002340BA" w:rsidTr="00D17DEB">
              <w:trPr>
                <w:tblCellSpacing w:w="0" w:type="dxa"/>
              </w:trPr>
              <w:tc>
                <w:tcPr>
                  <w:tcW w:w="5112" w:type="dxa"/>
                  <w:vAlign w:val="center"/>
                </w:tcPr>
                <w:tbl>
                  <w:tblPr>
                    <w:tblW w:w="4748" w:type="dxa"/>
                    <w:tblCellSpacing w:w="0" w:type="dxa"/>
                    <w:tblInd w:w="1155" w:type="dxa"/>
                    <w:tblCellMar>
                      <w:left w:w="0" w:type="dxa"/>
                      <w:right w:w="0" w:type="dxa"/>
                    </w:tblCellMar>
                    <w:tblLook w:val="0000" w:firstRow="0" w:lastRow="0" w:firstColumn="0" w:lastColumn="0" w:noHBand="0" w:noVBand="0"/>
                  </w:tblPr>
                  <w:tblGrid>
                    <w:gridCol w:w="4748"/>
                  </w:tblGrid>
                  <w:tr w:rsidR="00F46776" w:rsidRPr="002340BA" w:rsidTr="000318B3">
                    <w:trPr>
                      <w:trHeight w:val="1305"/>
                      <w:tblCellSpacing w:w="0" w:type="dxa"/>
                    </w:trPr>
                    <w:tc>
                      <w:tcPr>
                        <w:tcW w:w="5000" w:type="pct"/>
                        <w:vAlign w:val="center"/>
                      </w:tcPr>
                      <w:p w:rsidR="00B95C63" w:rsidRDefault="00B95C63" w:rsidP="00F07F32">
                        <w:pPr>
                          <w:widowControl/>
                          <w:ind w:rightChars="-93" w:right="-223"/>
                          <w:rPr>
                            <w:rFonts w:ascii="標楷體" w:eastAsia="標楷體" w:hAnsi="標楷體" w:cs="新細明體"/>
                            <w:color w:val="FF0000"/>
                            <w:kern w:val="0"/>
                            <w:sz w:val="40"/>
                            <w:szCs w:val="40"/>
                          </w:rPr>
                        </w:pPr>
                        <w:r>
                          <w:rPr>
                            <w:rFonts w:ascii="標楷體" w:eastAsia="標楷體" w:hAnsi="標楷體" w:cs="新細明體" w:hint="eastAsia"/>
                            <w:color w:val="FF0000"/>
                            <w:kern w:val="0"/>
                            <w:sz w:val="40"/>
                            <w:szCs w:val="40"/>
                          </w:rPr>
                          <w:t>N</w:t>
                        </w:r>
                        <w:r w:rsidR="00C27FE0" w:rsidRPr="002340BA">
                          <w:rPr>
                            <w:rFonts w:ascii="標楷體" w:eastAsia="標楷體" w:hAnsi="標楷體" w:cs="新細明體" w:hint="eastAsia"/>
                            <w:color w:val="FF0000"/>
                            <w:kern w:val="0"/>
                            <w:sz w:val="40"/>
                            <w:szCs w:val="40"/>
                          </w:rPr>
                          <w:t>TOU/MSV</w:t>
                        </w:r>
                        <w:r>
                          <w:rPr>
                            <w:rFonts w:ascii="標楷體" w:eastAsia="標楷體" w:hAnsi="標楷體" w:cs="新細明體" w:hint="eastAsia"/>
                            <w:color w:val="FF0000"/>
                            <w:kern w:val="0"/>
                            <w:sz w:val="40"/>
                            <w:szCs w:val="40"/>
                          </w:rPr>
                          <w:t xml:space="preserve"> </w:t>
                        </w:r>
                        <w:r w:rsidR="00C27FE0" w:rsidRPr="002340BA">
                          <w:rPr>
                            <w:rFonts w:ascii="標楷體" w:eastAsia="標楷體" w:hAnsi="標楷體" w:cs="新細明體" w:hint="eastAsia"/>
                            <w:color w:val="FF0000"/>
                            <w:kern w:val="0"/>
                            <w:sz w:val="40"/>
                            <w:szCs w:val="40"/>
                          </w:rPr>
                          <w:t>Newsletter</w:t>
                        </w:r>
                      </w:p>
                      <w:p w:rsidR="00F46776" w:rsidRDefault="00BA6A38" w:rsidP="00F07F32">
                        <w:pPr>
                          <w:widowControl/>
                          <w:ind w:rightChars="-93" w:right="-223"/>
                          <w:rPr>
                            <w:rFonts w:ascii="標楷體" w:eastAsia="標楷體" w:hAnsi="標楷體" w:cs="新細明體"/>
                            <w:color w:val="FF0000"/>
                            <w:kern w:val="0"/>
                            <w:sz w:val="40"/>
                            <w:szCs w:val="40"/>
                          </w:rPr>
                        </w:pPr>
                        <w:r w:rsidRPr="002340BA">
                          <w:rPr>
                            <w:rFonts w:ascii="標楷體" w:eastAsia="標楷體" w:hAnsi="標楷體" w:cs="新細明體" w:hint="eastAsia"/>
                            <w:color w:val="FF0000"/>
                            <w:kern w:val="0"/>
                            <w:sz w:val="40"/>
                            <w:szCs w:val="40"/>
                          </w:rPr>
                          <w:t>No.</w:t>
                        </w:r>
                        <w:r w:rsidR="00247C76">
                          <w:rPr>
                            <w:rFonts w:ascii="標楷體" w:eastAsia="標楷體" w:hAnsi="標楷體" w:cs="新細明體" w:hint="eastAsia"/>
                            <w:color w:val="FF0000"/>
                            <w:kern w:val="0"/>
                            <w:sz w:val="40"/>
                            <w:szCs w:val="40"/>
                          </w:rPr>
                          <w:t>3</w:t>
                        </w:r>
                        <w:r w:rsidR="005F0C0D" w:rsidRPr="002340BA">
                          <w:rPr>
                            <w:rFonts w:ascii="標楷體" w:eastAsia="標楷體" w:hAnsi="標楷體" w:cs="新細明體" w:hint="eastAsia"/>
                            <w:color w:val="FF0000"/>
                            <w:kern w:val="0"/>
                            <w:sz w:val="40"/>
                            <w:szCs w:val="40"/>
                          </w:rPr>
                          <w:t xml:space="preserve"> 20</w:t>
                        </w:r>
                        <w:r w:rsidR="00CF1C63" w:rsidRPr="002340BA">
                          <w:rPr>
                            <w:rFonts w:ascii="標楷體" w:eastAsia="標楷體" w:hAnsi="標楷體" w:cs="新細明體" w:hint="eastAsia"/>
                            <w:color w:val="FF0000"/>
                            <w:kern w:val="0"/>
                            <w:sz w:val="40"/>
                            <w:szCs w:val="40"/>
                          </w:rPr>
                          <w:t>1</w:t>
                        </w:r>
                        <w:r w:rsidR="003144B3">
                          <w:rPr>
                            <w:rFonts w:ascii="標楷體" w:eastAsia="標楷體" w:hAnsi="標楷體" w:cs="新細明體" w:hint="eastAsia"/>
                            <w:color w:val="FF0000"/>
                            <w:kern w:val="0"/>
                            <w:sz w:val="40"/>
                            <w:szCs w:val="40"/>
                          </w:rPr>
                          <w:t>5</w:t>
                        </w:r>
                      </w:p>
                      <w:p w:rsidR="003C25FF" w:rsidRPr="002340BA" w:rsidRDefault="003C25FF" w:rsidP="003144B3">
                        <w:pPr>
                          <w:widowControl/>
                          <w:ind w:rightChars="-93" w:right="-223"/>
                          <w:rPr>
                            <w:rFonts w:ascii="標楷體" w:eastAsia="標楷體" w:hAnsi="標楷體" w:cs="新細明體"/>
                            <w:color w:val="FF0000"/>
                            <w:kern w:val="0"/>
                            <w:sz w:val="40"/>
                            <w:szCs w:val="40"/>
                          </w:rPr>
                        </w:pPr>
                        <w:r w:rsidRPr="002340BA">
                          <w:rPr>
                            <w:rFonts w:ascii="標楷體" w:eastAsia="標楷體" w:hAnsi="標楷體" w:cs="新細明體"/>
                            <w:b/>
                            <w:bCs/>
                            <w:color w:val="0066FF"/>
                            <w:kern w:val="0"/>
                            <w:sz w:val="20"/>
                            <w:szCs w:val="20"/>
                          </w:rPr>
                          <w:t>中華民國</w:t>
                        </w:r>
                        <w:r w:rsidR="000318B3">
                          <w:rPr>
                            <w:rFonts w:ascii="標楷體" w:eastAsia="標楷體" w:hAnsi="標楷體" w:cs="新細明體" w:hint="eastAsia"/>
                            <w:b/>
                            <w:bCs/>
                            <w:color w:val="0066FF"/>
                            <w:kern w:val="0"/>
                            <w:sz w:val="20"/>
                            <w:szCs w:val="20"/>
                          </w:rPr>
                          <w:t>10</w:t>
                        </w:r>
                        <w:r w:rsidR="003144B3">
                          <w:rPr>
                            <w:rFonts w:ascii="標楷體" w:eastAsia="標楷體" w:hAnsi="標楷體" w:cs="新細明體" w:hint="eastAsia"/>
                            <w:b/>
                            <w:bCs/>
                            <w:color w:val="0066FF"/>
                            <w:kern w:val="0"/>
                            <w:sz w:val="20"/>
                            <w:szCs w:val="20"/>
                          </w:rPr>
                          <w:t>4</w:t>
                        </w:r>
                        <w:r w:rsidRPr="002340BA">
                          <w:rPr>
                            <w:rFonts w:ascii="標楷體" w:eastAsia="標楷體" w:hAnsi="標楷體" w:cs="新細明體"/>
                            <w:b/>
                            <w:bCs/>
                            <w:color w:val="0066FF"/>
                            <w:kern w:val="0"/>
                            <w:sz w:val="20"/>
                            <w:szCs w:val="20"/>
                          </w:rPr>
                          <w:t>年</w:t>
                        </w:r>
                        <w:r w:rsidR="000318B3">
                          <w:rPr>
                            <w:rFonts w:ascii="標楷體" w:eastAsia="標楷體" w:hAnsi="標楷體" w:cs="新細明體" w:hint="eastAsia"/>
                            <w:b/>
                            <w:bCs/>
                            <w:color w:val="0066FF"/>
                            <w:kern w:val="0"/>
                            <w:sz w:val="20"/>
                            <w:szCs w:val="20"/>
                          </w:rPr>
                          <w:t>十</w:t>
                        </w:r>
                        <w:r w:rsidRPr="002340BA">
                          <w:rPr>
                            <w:rFonts w:ascii="標楷體" w:eastAsia="標楷體" w:hAnsi="標楷體" w:cs="新細明體"/>
                            <w:b/>
                            <w:bCs/>
                            <w:color w:val="0066FF"/>
                            <w:kern w:val="0"/>
                            <w:sz w:val="20"/>
                            <w:szCs w:val="20"/>
                          </w:rPr>
                          <w:t>月</w:t>
                        </w:r>
                        <w:r w:rsidR="00E3392C">
                          <w:rPr>
                            <w:rFonts w:ascii="標楷體" w:eastAsia="標楷體" w:hAnsi="標楷體" w:cs="新細明體" w:hint="eastAsia"/>
                            <w:b/>
                            <w:bCs/>
                            <w:color w:val="0066FF"/>
                            <w:kern w:val="0"/>
                            <w:sz w:val="20"/>
                            <w:szCs w:val="20"/>
                          </w:rPr>
                          <w:t>二十</w:t>
                        </w:r>
                        <w:r w:rsidR="003144B3">
                          <w:rPr>
                            <w:rFonts w:ascii="標楷體" w:eastAsia="標楷體" w:hAnsi="標楷體" w:cs="新細明體" w:hint="eastAsia"/>
                            <w:b/>
                            <w:bCs/>
                            <w:color w:val="0066FF"/>
                            <w:kern w:val="0"/>
                            <w:sz w:val="20"/>
                            <w:szCs w:val="20"/>
                          </w:rPr>
                          <w:t>六</w:t>
                        </w:r>
                        <w:r w:rsidRPr="002340BA">
                          <w:rPr>
                            <w:rFonts w:ascii="標楷體" w:eastAsia="標楷體" w:hAnsi="標楷體" w:cs="新細明體"/>
                            <w:b/>
                            <w:bCs/>
                            <w:color w:val="0066FF"/>
                            <w:kern w:val="0"/>
                            <w:sz w:val="20"/>
                            <w:szCs w:val="20"/>
                          </w:rPr>
                          <w:t xml:space="preserve">日出刊 </w:t>
                        </w:r>
                        <w:r>
                          <w:rPr>
                            <w:rFonts w:ascii="標楷體" w:eastAsia="標楷體" w:hAnsi="標楷體" w:cs="新細明體" w:hint="eastAsia"/>
                            <w:b/>
                            <w:bCs/>
                            <w:color w:val="0066FF"/>
                            <w:kern w:val="0"/>
                            <w:sz w:val="20"/>
                            <w:szCs w:val="20"/>
                          </w:rPr>
                          <w:t>(</w:t>
                        </w:r>
                        <w:r w:rsidR="000318B3">
                          <w:rPr>
                            <w:rFonts w:ascii="標楷體" w:eastAsia="標楷體" w:hAnsi="標楷體" w:cs="新細明體" w:hint="eastAsia"/>
                            <w:b/>
                            <w:bCs/>
                            <w:color w:val="0066FF"/>
                            <w:kern w:val="0"/>
                            <w:sz w:val="20"/>
                            <w:szCs w:val="20"/>
                          </w:rPr>
                          <w:t>201</w:t>
                        </w:r>
                        <w:r w:rsidR="003144B3">
                          <w:rPr>
                            <w:rFonts w:ascii="標楷體" w:eastAsia="標楷體" w:hAnsi="標楷體" w:cs="新細明體" w:hint="eastAsia"/>
                            <w:b/>
                            <w:bCs/>
                            <w:color w:val="0066FF"/>
                            <w:kern w:val="0"/>
                            <w:sz w:val="20"/>
                            <w:szCs w:val="20"/>
                          </w:rPr>
                          <w:t>5</w:t>
                        </w:r>
                        <w:r w:rsidRPr="002340BA">
                          <w:rPr>
                            <w:rFonts w:ascii="標楷體" w:eastAsia="標楷體" w:hAnsi="標楷體" w:cs="新細明體" w:hint="eastAsia"/>
                            <w:b/>
                            <w:bCs/>
                            <w:color w:val="0066FF"/>
                            <w:kern w:val="0"/>
                            <w:sz w:val="20"/>
                            <w:szCs w:val="20"/>
                          </w:rPr>
                          <w:t>年</w:t>
                        </w:r>
                        <w:r>
                          <w:rPr>
                            <w:rFonts w:ascii="標楷體" w:eastAsia="標楷體" w:hAnsi="標楷體" w:cs="新細明體" w:hint="eastAsia"/>
                            <w:b/>
                            <w:bCs/>
                            <w:color w:val="0066FF"/>
                            <w:kern w:val="0"/>
                            <w:sz w:val="20"/>
                            <w:szCs w:val="20"/>
                          </w:rPr>
                          <w:t>)</w:t>
                        </w:r>
                      </w:p>
                    </w:tc>
                  </w:tr>
                  <w:tr w:rsidR="00F46776" w:rsidRPr="002340BA" w:rsidTr="000318B3">
                    <w:trPr>
                      <w:trHeight w:val="95"/>
                      <w:tblCellSpacing w:w="0" w:type="dxa"/>
                    </w:trPr>
                    <w:tc>
                      <w:tcPr>
                        <w:tcW w:w="5000" w:type="pct"/>
                        <w:vAlign w:val="center"/>
                      </w:tcPr>
                      <w:p w:rsidR="00F46776" w:rsidRPr="002340BA" w:rsidRDefault="00F46776" w:rsidP="00F07F32">
                        <w:pPr>
                          <w:widowControl/>
                          <w:ind w:rightChars="-93" w:right="-223"/>
                          <w:rPr>
                            <w:rFonts w:ascii="標楷體" w:eastAsia="標楷體" w:hAnsi="標楷體" w:cs="新細明體"/>
                            <w:kern w:val="0"/>
                          </w:rPr>
                        </w:pPr>
                      </w:p>
                    </w:tc>
                  </w:tr>
                </w:tbl>
                <w:p w:rsidR="00F46776" w:rsidRPr="002340BA" w:rsidRDefault="00F46776" w:rsidP="00F07F32">
                  <w:pPr>
                    <w:widowControl/>
                    <w:ind w:rightChars="-93" w:right="-223"/>
                    <w:rPr>
                      <w:rFonts w:ascii="標楷體" w:eastAsia="標楷體" w:hAnsi="標楷體" w:cs="新細明體"/>
                      <w:kern w:val="0"/>
                    </w:rPr>
                  </w:pPr>
                </w:p>
              </w:tc>
              <w:tc>
                <w:tcPr>
                  <w:tcW w:w="0" w:type="auto"/>
                  <w:vAlign w:val="center"/>
                </w:tcPr>
                <w:tbl>
                  <w:tblPr>
                    <w:tblW w:w="5000" w:type="pct"/>
                    <w:tblCellSpacing w:w="0" w:type="dxa"/>
                    <w:tblCellMar>
                      <w:left w:w="0" w:type="dxa"/>
                      <w:right w:w="0" w:type="dxa"/>
                    </w:tblCellMar>
                    <w:tblLook w:val="0000" w:firstRow="0" w:lastRow="0" w:firstColumn="0" w:lastColumn="0" w:noHBand="0" w:noVBand="0"/>
                  </w:tblPr>
                  <w:tblGrid>
                    <w:gridCol w:w="7350"/>
                  </w:tblGrid>
                  <w:tr w:rsidR="00F46776" w:rsidRPr="002340BA">
                    <w:trPr>
                      <w:trHeight w:val="900"/>
                      <w:tblCellSpacing w:w="0" w:type="dxa"/>
                    </w:trPr>
                    <w:tc>
                      <w:tcPr>
                        <w:tcW w:w="0" w:type="auto"/>
                        <w:vAlign w:val="center"/>
                      </w:tcPr>
                      <w:tbl>
                        <w:tblPr>
                          <w:tblpPr w:leftFromText="45" w:rightFromText="45" w:vertAnchor="text" w:horzAnchor="margin" w:tblpY="-207"/>
                          <w:tblOverlap w:val="never"/>
                          <w:tblW w:w="7035" w:type="dxa"/>
                          <w:tblCellSpacing w:w="0" w:type="dxa"/>
                          <w:tblCellMar>
                            <w:left w:w="0" w:type="dxa"/>
                            <w:right w:w="0" w:type="dxa"/>
                          </w:tblCellMar>
                          <w:tblLook w:val="0000" w:firstRow="0" w:lastRow="0" w:firstColumn="0" w:lastColumn="0" w:noHBand="0" w:noVBand="0"/>
                        </w:tblPr>
                        <w:tblGrid>
                          <w:gridCol w:w="7035"/>
                        </w:tblGrid>
                        <w:tr w:rsidR="00747FB1" w:rsidRPr="002340BA" w:rsidTr="00981272">
                          <w:trPr>
                            <w:trHeight w:val="1455"/>
                            <w:tblCellSpacing w:w="0" w:type="dxa"/>
                          </w:trPr>
                          <w:tc>
                            <w:tcPr>
                              <w:tcW w:w="7035" w:type="dxa"/>
                              <w:vAlign w:val="center"/>
                            </w:tcPr>
                            <w:p w:rsidR="003B6E12" w:rsidRPr="002340BA" w:rsidRDefault="000318B3" w:rsidP="00896C73">
                              <w:pPr>
                                <w:widowControl/>
                                <w:rPr>
                                  <w:rFonts w:ascii="標楷體" w:eastAsia="標楷體" w:hAnsi="標楷體" w:cs="新細明體"/>
                                  <w:kern w:val="0"/>
                                </w:rPr>
                              </w:pPr>
                              <w:r>
                                <w:rPr>
                                  <w:rFonts w:ascii="標楷體" w:eastAsia="標楷體" w:hAnsi="標楷體" w:cs="新細明體" w:hint="eastAsia"/>
                                  <w:b/>
                                  <w:noProof/>
                                  <w:color w:val="0066FF"/>
                                  <w:kern w:val="0"/>
                                  <w:sz w:val="20"/>
                                  <w:szCs w:val="20"/>
                                </w:rPr>
                                <w:t xml:space="preserve"> </w:t>
                              </w:r>
                              <w:r w:rsidR="00385C1C">
                                <w:rPr>
                                  <w:rFonts w:ascii="標楷體" w:eastAsia="標楷體" w:hAnsi="標楷體" w:cs="新細明體" w:hint="eastAsia"/>
                                  <w:b/>
                                  <w:noProof/>
                                  <w:color w:val="0066FF"/>
                                  <w:kern w:val="0"/>
                                  <w:sz w:val="20"/>
                                  <w:szCs w:val="20"/>
                                </w:rPr>
                                <w:t xml:space="preserve"> </w:t>
                              </w:r>
                              <w:r w:rsidR="00AB5574">
                                <w:rPr>
                                  <w:rFonts w:hint="eastAsia"/>
                                  <w:noProof/>
                                </w:rPr>
                                <w:drawing>
                                  <wp:inline distT="0" distB="0" distL="0" distR="0">
                                    <wp:extent cx="820800" cy="82080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0800" cy="820800"/>
                                            </a:xfrm>
                                            <a:prstGeom prst="rect">
                                              <a:avLst/>
                                            </a:prstGeom>
                                          </pic:spPr>
                                        </pic:pic>
                                      </a:graphicData>
                                    </a:graphic>
                                  </wp:inline>
                                </w:drawing>
                              </w:r>
                              <w:r w:rsidR="00CF66AF">
                                <w:rPr>
                                  <w:rFonts w:hint="eastAsia"/>
                                </w:rPr>
                                <w:t xml:space="preserve"> </w:t>
                              </w:r>
                              <w:r w:rsidR="00854132">
                                <w:rPr>
                                  <w:rFonts w:ascii="標楷體" w:eastAsia="標楷體" w:hAnsi="標楷體" w:cs="新細明體"/>
                                  <w:b/>
                                  <w:noProof/>
                                  <w:color w:val="0066FF"/>
                                  <w:kern w:val="0"/>
                                  <w:sz w:val="20"/>
                                  <w:szCs w:val="20"/>
                                </w:rPr>
                                <w:drawing>
                                  <wp:inline distT="0" distB="0" distL="0" distR="0" wp14:anchorId="2B63F982" wp14:editId="3567C785">
                                    <wp:extent cx="836930" cy="819785"/>
                                    <wp:effectExtent l="0" t="0" r="0" b="0"/>
                                    <wp:docPr id="4" name="圖片 1" descr="ntou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ntoulogo.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6930" cy="819785"/>
                                            </a:xfrm>
                                            <a:prstGeom prst="rect">
                                              <a:avLst/>
                                            </a:prstGeom>
                                            <a:noFill/>
                                            <a:ln>
                                              <a:noFill/>
                                            </a:ln>
                                          </pic:spPr>
                                        </pic:pic>
                                      </a:graphicData>
                                    </a:graphic>
                                  </wp:inline>
                                </w:drawing>
                              </w:r>
                              <w:r w:rsidR="00854132">
                                <w:rPr>
                                  <w:rFonts w:ascii="標楷體" w:eastAsia="標楷體" w:hAnsi="標楷體" w:cs="新細明體"/>
                                  <w:b/>
                                  <w:noProof/>
                                  <w:color w:val="0066FF"/>
                                  <w:kern w:val="0"/>
                                  <w:sz w:val="20"/>
                                  <w:szCs w:val="20"/>
                                </w:rPr>
                                <w:drawing>
                                  <wp:inline distT="0" distB="0" distL="0" distR="0" wp14:anchorId="695E043E" wp14:editId="56D5B0F0">
                                    <wp:extent cx="871220" cy="793750"/>
                                    <wp:effectExtent l="0" t="0" r="5080" b="6350"/>
                                    <wp:docPr id="5" name="圖片 1" descr="MSV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SVLA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1220" cy="793750"/>
                                            </a:xfrm>
                                            <a:prstGeom prst="rect">
                                              <a:avLst/>
                                            </a:prstGeom>
                                            <a:noFill/>
                                            <a:ln>
                                              <a:noFill/>
                                            </a:ln>
                                          </pic:spPr>
                                        </pic:pic>
                                      </a:graphicData>
                                    </a:graphic>
                                  </wp:inline>
                                </w:drawing>
                              </w:r>
                            </w:p>
                          </w:tc>
                        </w:tr>
                      </w:tbl>
                      <w:p w:rsidR="00F46776" w:rsidRPr="002340BA" w:rsidRDefault="00F46776" w:rsidP="00D17DEB">
                        <w:pPr>
                          <w:widowControl/>
                          <w:jc w:val="center"/>
                          <w:rPr>
                            <w:rFonts w:ascii="標楷體" w:eastAsia="標楷體" w:hAnsi="標楷體" w:cs="新細明體"/>
                            <w:kern w:val="0"/>
                          </w:rPr>
                        </w:pPr>
                      </w:p>
                    </w:tc>
                  </w:tr>
                  <w:tr w:rsidR="00F46776" w:rsidRPr="002340BA">
                    <w:trPr>
                      <w:tblCellSpacing w:w="0" w:type="dxa"/>
                    </w:trPr>
                    <w:tc>
                      <w:tcPr>
                        <w:tcW w:w="0" w:type="auto"/>
                        <w:vAlign w:val="center"/>
                      </w:tcPr>
                      <w:tbl>
                        <w:tblPr>
                          <w:tblW w:w="7350" w:type="dxa"/>
                          <w:tblCellSpacing w:w="0" w:type="dxa"/>
                          <w:tblCellMar>
                            <w:left w:w="0" w:type="dxa"/>
                            <w:right w:w="0" w:type="dxa"/>
                          </w:tblCellMar>
                          <w:tblLook w:val="0000" w:firstRow="0" w:lastRow="0" w:firstColumn="0" w:lastColumn="0" w:noHBand="0" w:noVBand="0"/>
                        </w:tblPr>
                        <w:tblGrid>
                          <w:gridCol w:w="6133"/>
                          <w:gridCol w:w="1217"/>
                        </w:tblGrid>
                        <w:tr w:rsidR="00F46776" w:rsidRPr="002340BA">
                          <w:trPr>
                            <w:tblCellSpacing w:w="0" w:type="dxa"/>
                          </w:trPr>
                          <w:tc>
                            <w:tcPr>
                              <w:tcW w:w="1815" w:type="dxa"/>
                              <w:vAlign w:val="center"/>
                            </w:tcPr>
                            <w:p w:rsidR="00F46776" w:rsidRPr="002340BA" w:rsidRDefault="00F46776" w:rsidP="00D17DEB">
                              <w:pPr>
                                <w:widowControl/>
                                <w:jc w:val="center"/>
                                <w:rPr>
                                  <w:rFonts w:ascii="標楷體" w:eastAsia="標楷體" w:hAnsi="標楷體" w:cs="新細明體"/>
                                  <w:kern w:val="0"/>
                                </w:rPr>
                              </w:pPr>
                            </w:p>
                          </w:tc>
                          <w:tc>
                            <w:tcPr>
                              <w:tcW w:w="360" w:type="dxa"/>
                              <w:vAlign w:val="center"/>
                            </w:tcPr>
                            <w:p w:rsidR="002234E4" w:rsidRPr="002340BA" w:rsidRDefault="002234E4" w:rsidP="00D17DEB">
                              <w:pPr>
                                <w:widowControl/>
                                <w:jc w:val="center"/>
                                <w:rPr>
                                  <w:rFonts w:ascii="標楷體" w:eastAsia="標楷體" w:hAnsi="標楷體" w:cs="新細明體"/>
                                  <w:kern w:val="0"/>
                                </w:rPr>
                              </w:pPr>
                            </w:p>
                          </w:tc>
                        </w:tr>
                      </w:tbl>
                      <w:p w:rsidR="00F46776" w:rsidRPr="002340BA" w:rsidRDefault="00F46776" w:rsidP="00D17DEB">
                        <w:pPr>
                          <w:widowControl/>
                          <w:jc w:val="center"/>
                          <w:rPr>
                            <w:rFonts w:ascii="標楷體" w:eastAsia="標楷體" w:hAnsi="標楷體" w:cs="新細明體"/>
                            <w:kern w:val="0"/>
                          </w:rPr>
                        </w:pPr>
                      </w:p>
                    </w:tc>
                  </w:tr>
                </w:tbl>
                <w:p w:rsidR="00F46776" w:rsidRPr="002340BA" w:rsidRDefault="00F46776" w:rsidP="00D17DEB">
                  <w:pPr>
                    <w:widowControl/>
                    <w:jc w:val="center"/>
                    <w:rPr>
                      <w:rFonts w:ascii="標楷體" w:eastAsia="標楷體" w:hAnsi="標楷體" w:cs="新細明體"/>
                      <w:kern w:val="0"/>
                    </w:rPr>
                  </w:pPr>
                </w:p>
              </w:tc>
            </w:tr>
          </w:tbl>
          <w:p w:rsidR="00F46776" w:rsidRPr="002340BA" w:rsidRDefault="00F46776" w:rsidP="00F46776">
            <w:pPr>
              <w:widowControl/>
              <w:rPr>
                <w:rFonts w:ascii="標楷體" w:eastAsia="標楷體" w:hAnsi="標楷體" w:cs="新細明體"/>
                <w:kern w:val="0"/>
              </w:rPr>
            </w:pPr>
          </w:p>
        </w:tc>
      </w:tr>
    </w:tbl>
    <w:p w:rsidR="009340F5" w:rsidRPr="002340BA" w:rsidRDefault="009340F5" w:rsidP="00C13E9A">
      <w:pPr>
        <w:adjustRightInd w:val="0"/>
        <w:snapToGrid w:val="0"/>
        <w:rPr>
          <w:rFonts w:ascii="標楷體" w:eastAsia="標楷體" w:hAnsi="標楷體"/>
          <w:sz w:val="2"/>
          <w:szCs w:val="2"/>
        </w:rPr>
      </w:pPr>
    </w:p>
    <w:tbl>
      <w:tblPr>
        <w:tblW w:w="16839" w:type="dxa"/>
        <w:jc w:val="center"/>
        <w:tblCellSpacing w:w="0" w:type="dxa"/>
        <w:tblInd w:w="410" w:type="dxa"/>
        <w:tblCellMar>
          <w:left w:w="0" w:type="dxa"/>
          <w:right w:w="0" w:type="dxa"/>
        </w:tblCellMar>
        <w:tblLook w:val="0000" w:firstRow="0" w:lastRow="0" w:firstColumn="0" w:lastColumn="0" w:noHBand="0" w:noVBand="0"/>
      </w:tblPr>
      <w:tblGrid>
        <w:gridCol w:w="16839"/>
      </w:tblGrid>
      <w:tr w:rsidR="00F46776" w:rsidRPr="002340BA" w:rsidTr="00786363">
        <w:trPr>
          <w:tblCellSpacing w:w="0" w:type="dxa"/>
          <w:jc w:val="center"/>
        </w:trPr>
        <w:tc>
          <w:tcPr>
            <w:tcW w:w="16839" w:type="dxa"/>
          </w:tcPr>
          <w:tbl>
            <w:tblPr>
              <w:tblW w:w="5537" w:type="pct"/>
              <w:jc w:val="center"/>
              <w:tblCellSpacing w:w="30" w:type="dxa"/>
              <w:tblCellMar>
                <w:left w:w="0" w:type="dxa"/>
                <w:right w:w="0" w:type="dxa"/>
              </w:tblCellMar>
              <w:tblLook w:val="0000" w:firstRow="0" w:lastRow="0" w:firstColumn="0" w:lastColumn="0" w:noHBand="0" w:noVBand="0"/>
            </w:tblPr>
            <w:tblGrid>
              <w:gridCol w:w="18648"/>
            </w:tblGrid>
            <w:tr w:rsidR="00F46776" w:rsidRPr="002340BA" w:rsidTr="008A5739">
              <w:trPr>
                <w:tblCellSpacing w:w="30" w:type="dxa"/>
                <w:jc w:val="center"/>
              </w:trPr>
              <w:tc>
                <w:tcPr>
                  <w:tcW w:w="4951" w:type="pct"/>
                </w:tcPr>
                <w:tbl>
                  <w:tblPr>
                    <w:tblW w:w="5000" w:type="pct"/>
                    <w:tblCellSpacing w:w="0" w:type="dxa"/>
                    <w:tblCellMar>
                      <w:left w:w="0" w:type="dxa"/>
                      <w:right w:w="0" w:type="dxa"/>
                    </w:tblCellMar>
                    <w:tblLook w:val="0000" w:firstRow="0" w:lastRow="0" w:firstColumn="0" w:lastColumn="0" w:noHBand="0" w:noVBand="0"/>
                  </w:tblPr>
                  <w:tblGrid>
                    <w:gridCol w:w="18528"/>
                  </w:tblGrid>
                  <w:tr w:rsidR="00F46776" w:rsidRPr="002340BA">
                    <w:trPr>
                      <w:tblCellSpacing w:w="0" w:type="dxa"/>
                    </w:trPr>
                    <w:tc>
                      <w:tcPr>
                        <w:tcW w:w="0" w:type="auto"/>
                        <w:shd w:val="clear" w:color="auto" w:fill="A3BFE2"/>
                        <w:vAlign w:val="center"/>
                      </w:tcPr>
                      <w:p w:rsidR="00F46776" w:rsidRPr="002340BA" w:rsidRDefault="00854132" w:rsidP="00117C0B">
                        <w:pPr>
                          <w:widowControl/>
                          <w:rPr>
                            <w:rFonts w:ascii="標楷體" w:eastAsia="標楷體" w:hAnsi="標楷體" w:cs="新細明體"/>
                            <w:kern w:val="0"/>
                          </w:rPr>
                        </w:pPr>
                        <w:r>
                          <w:rPr>
                            <w:rFonts w:ascii="標楷體" w:eastAsia="標楷體" w:hAnsi="標楷體" w:cs="新細明體"/>
                            <w:noProof/>
                            <w:kern w:val="0"/>
                          </w:rPr>
                          <w:drawing>
                            <wp:inline distT="0" distB="0" distL="0" distR="0" wp14:anchorId="22D5DA74" wp14:editId="012A6870">
                              <wp:extent cx="8890" cy="8890"/>
                              <wp:effectExtent l="0" t="0" r="0" b="0"/>
                              <wp:docPr id="6" name="圖片 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ac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r w:rsidR="00F46776" w:rsidRPr="002340BA">
                    <w:trPr>
                      <w:tblCellSpacing w:w="0" w:type="dxa"/>
                    </w:trPr>
                    <w:tc>
                      <w:tcPr>
                        <w:tcW w:w="0" w:type="auto"/>
                        <w:vAlign w:val="center"/>
                      </w:tcPr>
                      <w:p w:rsidR="00F46776" w:rsidRPr="002340BA" w:rsidRDefault="00F46776" w:rsidP="00117C0B">
                        <w:pPr>
                          <w:widowControl/>
                          <w:rPr>
                            <w:rFonts w:ascii="標楷體" w:eastAsia="標楷體" w:hAnsi="標楷體" w:cs="新細明體"/>
                            <w:kern w:val="0"/>
                          </w:rPr>
                        </w:pPr>
                      </w:p>
                    </w:tc>
                  </w:tr>
                </w:tbl>
                <w:p w:rsidR="00F46776" w:rsidRPr="002340BA" w:rsidRDefault="00F46776" w:rsidP="00117C0B">
                  <w:pPr>
                    <w:widowControl/>
                    <w:rPr>
                      <w:rFonts w:ascii="標楷體" w:eastAsia="標楷體" w:hAnsi="標楷體" w:cs="新細明體"/>
                      <w:vanish/>
                      <w:kern w:val="0"/>
                    </w:rPr>
                  </w:pPr>
                </w:p>
                <w:tbl>
                  <w:tblPr>
                    <w:tblW w:w="5000" w:type="pct"/>
                    <w:tblCellSpacing w:w="0" w:type="dxa"/>
                    <w:tblCellMar>
                      <w:left w:w="0" w:type="dxa"/>
                      <w:right w:w="0" w:type="dxa"/>
                    </w:tblCellMar>
                    <w:tblLook w:val="0000" w:firstRow="0" w:lastRow="0" w:firstColumn="0" w:lastColumn="0" w:noHBand="0" w:noVBand="0"/>
                  </w:tblPr>
                  <w:tblGrid>
                    <w:gridCol w:w="18528"/>
                  </w:tblGrid>
                  <w:tr w:rsidR="00F46776" w:rsidRPr="002340BA">
                    <w:trPr>
                      <w:trHeight w:val="390"/>
                      <w:tblCellSpacing w:w="0" w:type="dxa"/>
                    </w:trPr>
                    <w:tc>
                      <w:tcPr>
                        <w:tcW w:w="0" w:type="auto"/>
                        <w:shd w:val="clear" w:color="auto" w:fill="D0DFFF"/>
                        <w:vAlign w:val="center"/>
                      </w:tcPr>
                      <w:p w:rsidR="00F46776" w:rsidRPr="00A8053F" w:rsidRDefault="00C27FE0" w:rsidP="00247C76">
                        <w:pPr>
                          <w:widowControl/>
                          <w:jc w:val="center"/>
                          <w:rPr>
                            <w:rFonts w:ascii="標楷體" w:eastAsia="標楷體" w:hAnsi="標楷體" w:cs="新細明體"/>
                            <w:kern w:val="0"/>
                          </w:rPr>
                        </w:pPr>
                        <w:r w:rsidRPr="00A8053F">
                          <w:rPr>
                            <w:rFonts w:ascii="標楷體" w:eastAsia="標楷體" w:hAnsi="標楷體" w:cs="新細明體" w:hint="eastAsia"/>
                            <w:b/>
                            <w:bCs/>
                            <w:color w:val="000000"/>
                            <w:kern w:val="0"/>
                          </w:rPr>
                          <w:t>NTOU/MSV Newsletter</w:t>
                        </w:r>
                        <w:r w:rsidR="00200602" w:rsidRPr="00A8053F">
                          <w:rPr>
                            <w:rFonts w:ascii="標楷體" w:eastAsia="標楷體" w:hAnsi="標楷體" w:cs="新細明體" w:hint="eastAsia"/>
                            <w:b/>
                            <w:bCs/>
                            <w:color w:val="000000"/>
                            <w:kern w:val="0"/>
                          </w:rPr>
                          <w:t xml:space="preserve">   No.</w:t>
                        </w:r>
                        <w:r w:rsidR="00247C76">
                          <w:rPr>
                            <w:rFonts w:ascii="標楷體" w:eastAsia="標楷體" w:hAnsi="標楷體" w:cs="新細明體" w:hint="eastAsia"/>
                            <w:b/>
                            <w:bCs/>
                            <w:color w:val="000000"/>
                            <w:kern w:val="0"/>
                          </w:rPr>
                          <w:t>3</w:t>
                        </w:r>
                        <w:r w:rsidRPr="00A8053F">
                          <w:rPr>
                            <w:rFonts w:ascii="標楷體" w:eastAsia="標楷體" w:hAnsi="標楷體" w:cs="新細明體" w:hint="eastAsia"/>
                            <w:b/>
                            <w:bCs/>
                            <w:color w:val="000000"/>
                            <w:kern w:val="0"/>
                          </w:rPr>
                          <w:t>-20</w:t>
                        </w:r>
                        <w:r w:rsidR="000B505B" w:rsidRPr="00A8053F">
                          <w:rPr>
                            <w:rFonts w:ascii="標楷體" w:eastAsia="標楷體" w:hAnsi="標楷體" w:cs="新細明體" w:hint="eastAsia"/>
                            <w:b/>
                            <w:bCs/>
                            <w:color w:val="000000"/>
                            <w:kern w:val="0"/>
                          </w:rPr>
                          <w:t>1</w:t>
                        </w:r>
                        <w:r w:rsidR="003144B3">
                          <w:rPr>
                            <w:rFonts w:ascii="標楷體" w:eastAsia="標楷體" w:hAnsi="標楷體" w:cs="新細明體" w:hint="eastAsia"/>
                            <w:b/>
                            <w:bCs/>
                            <w:color w:val="000000"/>
                            <w:kern w:val="0"/>
                          </w:rPr>
                          <w:t>5</w:t>
                        </w:r>
                      </w:p>
                    </w:tc>
                  </w:tr>
                </w:tbl>
                <w:p w:rsidR="00F46776" w:rsidRPr="002340BA" w:rsidRDefault="00F46776" w:rsidP="00117C0B">
                  <w:pPr>
                    <w:widowControl/>
                    <w:rPr>
                      <w:rFonts w:ascii="標楷體" w:eastAsia="標楷體" w:hAnsi="標楷體" w:cs="新細明體"/>
                      <w:vanish/>
                      <w:kern w:val="0"/>
                    </w:rPr>
                  </w:pPr>
                </w:p>
                <w:tbl>
                  <w:tblPr>
                    <w:tblW w:w="5000" w:type="pct"/>
                    <w:tblCellSpacing w:w="0" w:type="dxa"/>
                    <w:tblCellMar>
                      <w:left w:w="0" w:type="dxa"/>
                      <w:right w:w="0" w:type="dxa"/>
                    </w:tblCellMar>
                    <w:tblLook w:val="0000" w:firstRow="0" w:lastRow="0" w:firstColumn="0" w:lastColumn="0" w:noHBand="0" w:noVBand="0"/>
                  </w:tblPr>
                  <w:tblGrid>
                    <w:gridCol w:w="18528"/>
                  </w:tblGrid>
                  <w:tr w:rsidR="00F46776" w:rsidRPr="002340BA">
                    <w:trPr>
                      <w:tblCellSpacing w:w="0" w:type="dxa"/>
                    </w:trPr>
                    <w:tc>
                      <w:tcPr>
                        <w:tcW w:w="0" w:type="auto"/>
                        <w:shd w:val="clear" w:color="auto" w:fill="A3BFE2"/>
                        <w:vAlign w:val="center"/>
                      </w:tcPr>
                      <w:p w:rsidR="00F46776" w:rsidRPr="002340BA" w:rsidRDefault="00854132" w:rsidP="00117C0B">
                        <w:pPr>
                          <w:widowControl/>
                          <w:rPr>
                            <w:rFonts w:ascii="標楷體" w:eastAsia="標楷體" w:hAnsi="標楷體" w:cs="新細明體"/>
                            <w:kern w:val="0"/>
                          </w:rPr>
                        </w:pPr>
                        <w:r>
                          <w:rPr>
                            <w:rFonts w:ascii="標楷體" w:eastAsia="標楷體" w:hAnsi="標楷體" w:cs="新細明體"/>
                            <w:noProof/>
                            <w:kern w:val="0"/>
                          </w:rPr>
                          <w:drawing>
                            <wp:inline distT="0" distB="0" distL="0" distR="0" wp14:anchorId="52F5516D" wp14:editId="28419A0B">
                              <wp:extent cx="8890" cy="8890"/>
                              <wp:effectExtent l="0" t="0" r="0" b="0"/>
                              <wp:docPr id="7" name="圖片 7"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ac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r w:rsidR="00F46776" w:rsidRPr="002340BA">
                    <w:trPr>
                      <w:tblCellSpacing w:w="0" w:type="dxa"/>
                    </w:trPr>
                    <w:tc>
                      <w:tcPr>
                        <w:tcW w:w="0" w:type="auto"/>
                        <w:vAlign w:val="center"/>
                      </w:tcPr>
                      <w:p w:rsidR="00F46776" w:rsidRPr="002340BA" w:rsidRDefault="00854132" w:rsidP="00117C0B">
                        <w:pPr>
                          <w:widowControl/>
                          <w:rPr>
                            <w:rFonts w:ascii="標楷體" w:eastAsia="標楷體" w:hAnsi="標楷體" w:cs="新細明體"/>
                            <w:kern w:val="0"/>
                          </w:rPr>
                        </w:pPr>
                        <w:r>
                          <w:rPr>
                            <w:rFonts w:ascii="標楷體" w:eastAsia="標楷體" w:hAnsi="標楷體" w:cs="新細明體"/>
                            <w:noProof/>
                            <w:kern w:val="0"/>
                          </w:rPr>
                          <w:drawing>
                            <wp:inline distT="0" distB="0" distL="0" distR="0" wp14:anchorId="77BF55F5" wp14:editId="0251A087">
                              <wp:extent cx="8890" cy="8890"/>
                              <wp:effectExtent l="0" t="0" r="0" b="0"/>
                              <wp:docPr id="8" name="圖片 8"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ac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bl>
                <w:p w:rsidR="00F46776" w:rsidRPr="002340BA" w:rsidRDefault="00F46776" w:rsidP="00117C0B">
                  <w:pPr>
                    <w:widowControl/>
                    <w:rPr>
                      <w:rFonts w:ascii="標楷體" w:eastAsia="標楷體" w:hAnsi="標楷體" w:cs="新細明體"/>
                      <w:vanish/>
                      <w:kern w:val="0"/>
                    </w:rPr>
                  </w:pPr>
                </w:p>
                <w:tbl>
                  <w:tblPr>
                    <w:tblW w:w="5000" w:type="pct"/>
                    <w:tblCellSpacing w:w="0" w:type="dxa"/>
                    <w:tblCellMar>
                      <w:top w:w="60" w:type="dxa"/>
                      <w:left w:w="60" w:type="dxa"/>
                      <w:bottom w:w="60" w:type="dxa"/>
                      <w:right w:w="60" w:type="dxa"/>
                    </w:tblCellMar>
                    <w:tblLook w:val="0000" w:firstRow="0" w:lastRow="0" w:firstColumn="0" w:lastColumn="0" w:noHBand="0" w:noVBand="0"/>
                  </w:tblPr>
                  <w:tblGrid>
                    <w:gridCol w:w="18528"/>
                  </w:tblGrid>
                  <w:tr w:rsidR="00F46776" w:rsidRPr="002340BA">
                    <w:trPr>
                      <w:trHeight w:val="360"/>
                      <w:tblCellSpacing w:w="0" w:type="dxa"/>
                    </w:trPr>
                    <w:tc>
                      <w:tcPr>
                        <w:tcW w:w="0" w:type="auto"/>
                        <w:vAlign w:val="center"/>
                      </w:tcPr>
                      <w:p w:rsidR="00F46776" w:rsidRPr="0076727D" w:rsidRDefault="00DF214E" w:rsidP="0076727D">
                        <w:pPr>
                          <w:jc w:val="center"/>
                          <w:rPr>
                            <w:rFonts w:eastAsia="標楷體" w:cs="新細明體"/>
                            <w:b/>
                            <w:bCs/>
                            <w:color w:val="0000FF"/>
                            <w:kern w:val="0"/>
                          </w:rPr>
                        </w:pPr>
                        <w:r w:rsidRPr="00385C1C">
                          <w:rPr>
                            <w:rFonts w:eastAsia="標楷體" w:cs="新細明體"/>
                            <w:b/>
                            <w:bCs/>
                            <w:color w:val="0000FF"/>
                            <w:kern w:val="0"/>
                          </w:rPr>
                          <w:t>【學術】</w:t>
                        </w:r>
                        <w:r w:rsidR="0076727D">
                          <w:rPr>
                            <w:rFonts w:eastAsia="標楷體" w:cs="新細明體" w:hint="eastAsia"/>
                            <w:b/>
                            <w:bCs/>
                            <w:color w:val="0000FF"/>
                            <w:kern w:val="0"/>
                          </w:rPr>
                          <w:t xml:space="preserve">ICOME </w:t>
                        </w:r>
                        <w:r w:rsidR="00FA4EDA">
                          <w:rPr>
                            <w:rFonts w:eastAsia="標楷體" w:cs="新細明體" w:hint="eastAsia"/>
                            <w:b/>
                            <w:bCs/>
                            <w:color w:val="0000FF"/>
                            <w:kern w:val="0"/>
                          </w:rPr>
                          <w:t xml:space="preserve">2015 </w:t>
                        </w:r>
                        <w:r w:rsidR="0076727D">
                          <w:rPr>
                            <w:rFonts w:eastAsia="標楷體" w:cs="新細明體" w:hint="eastAsia"/>
                            <w:b/>
                            <w:bCs/>
                            <w:color w:val="0000FF"/>
                            <w:kern w:val="0"/>
                          </w:rPr>
                          <w:t>暨</w:t>
                        </w:r>
                        <w:r w:rsidR="0076727D">
                          <w:rPr>
                            <w:rFonts w:eastAsia="標楷體" w:cs="新細明體" w:hint="eastAsia"/>
                            <w:b/>
                            <w:bCs/>
                            <w:color w:val="0000FF"/>
                            <w:kern w:val="0"/>
                          </w:rPr>
                          <w:t xml:space="preserve"> </w:t>
                        </w:r>
                        <w:proofErr w:type="spellStart"/>
                        <w:r w:rsidR="0076727D">
                          <w:rPr>
                            <w:rFonts w:eastAsia="標楷體" w:cs="新細明體" w:hint="eastAsia"/>
                            <w:b/>
                            <w:bCs/>
                            <w:color w:val="0000FF"/>
                            <w:kern w:val="0"/>
                          </w:rPr>
                          <w:t>Trefftz</w:t>
                        </w:r>
                        <w:proofErr w:type="spellEnd"/>
                        <w:r w:rsidR="0076727D">
                          <w:rPr>
                            <w:rFonts w:eastAsia="標楷體" w:cs="新細明體" w:hint="eastAsia"/>
                            <w:b/>
                            <w:bCs/>
                            <w:color w:val="0000FF"/>
                            <w:kern w:val="0"/>
                          </w:rPr>
                          <w:t xml:space="preserve">/MFS 2015 </w:t>
                        </w:r>
                        <w:r w:rsidR="0076727D">
                          <w:rPr>
                            <w:rFonts w:eastAsia="標楷體" w:cs="新細明體" w:hint="eastAsia"/>
                            <w:b/>
                            <w:bCs/>
                            <w:color w:val="0000FF"/>
                            <w:kern w:val="0"/>
                          </w:rPr>
                          <w:t>國際研討會</w:t>
                        </w:r>
                        <w:r w:rsidR="00E3392C">
                          <w:rPr>
                            <w:rFonts w:eastAsia="標楷體" w:cs="新細明體" w:hint="eastAsia"/>
                            <w:b/>
                            <w:bCs/>
                            <w:color w:val="0000FF"/>
                            <w:kern w:val="0"/>
                          </w:rPr>
                          <w:t>-</w:t>
                        </w:r>
                        <w:r w:rsidR="0076727D">
                          <w:rPr>
                            <w:rFonts w:eastAsia="標楷體" w:cs="新細明體" w:hint="eastAsia"/>
                            <w:b/>
                            <w:bCs/>
                            <w:color w:val="0000FF"/>
                            <w:kern w:val="0"/>
                          </w:rPr>
                          <w:t>中國杭州學術之旅</w:t>
                        </w:r>
                      </w:p>
                    </w:tc>
                  </w:tr>
                  <w:tr w:rsidR="00F46776" w:rsidRPr="002340BA" w:rsidTr="00E34449">
                    <w:trPr>
                      <w:trHeight w:val="27"/>
                      <w:tblCellSpacing w:w="0" w:type="dxa"/>
                    </w:trPr>
                    <w:tc>
                      <w:tcPr>
                        <w:tcW w:w="0" w:type="auto"/>
                        <w:vAlign w:val="center"/>
                      </w:tcPr>
                      <w:p w:rsidR="00F46776" w:rsidRPr="002340BA" w:rsidRDefault="00B5120D" w:rsidP="00117C0B">
                        <w:pPr>
                          <w:widowControl/>
                          <w:rPr>
                            <w:rFonts w:ascii="標楷體" w:eastAsia="標楷體" w:hAnsi="標楷體" w:cs="新細明體"/>
                            <w:kern w:val="0"/>
                          </w:rPr>
                        </w:pPr>
                        <w:r>
                          <w:rPr>
                            <w:rFonts w:ascii="標楷體" w:eastAsia="標楷體" w:hAnsi="標楷體" w:cs="新細明體"/>
                            <w:kern w:val="0"/>
                          </w:rPr>
                          <w:pict>
                            <v:rect id="_x0000_i1025" style="width:0;height:.75pt" o:hralign="center" o:hrstd="t" o:hrnoshade="t" o:hr="t" fillcolor="#aca899" stroked="f"/>
                          </w:pict>
                        </w:r>
                      </w:p>
                    </w:tc>
                  </w:tr>
                </w:tbl>
                <w:p w:rsidR="00F46776" w:rsidRPr="002340BA" w:rsidRDefault="00F46776" w:rsidP="00117C0B">
                  <w:pPr>
                    <w:widowControl/>
                    <w:rPr>
                      <w:rFonts w:ascii="標楷體" w:eastAsia="標楷體" w:hAnsi="標楷體" w:cs="新細明體"/>
                      <w:vanish/>
                      <w:kern w:val="0"/>
                    </w:rPr>
                  </w:pPr>
                </w:p>
                <w:tbl>
                  <w:tblPr>
                    <w:tblW w:w="11057" w:type="dxa"/>
                    <w:jc w:val="center"/>
                    <w:tblCellSpacing w:w="0" w:type="dxa"/>
                    <w:tblInd w:w="3975" w:type="dxa"/>
                    <w:tblCellMar>
                      <w:top w:w="60" w:type="dxa"/>
                      <w:left w:w="60" w:type="dxa"/>
                      <w:bottom w:w="60" w:type="dxa"/>
                      <w:right w:w="60" w:type="dxa"/>
                    </w:tblCellMar>
                    <w:tblLook w:val="0000" w:firstRow="0" w:lastRow="0" w:firstColumn="0" w:lastColumn="0" w:noHBand="0" w:noVBand="0"/>
                  </w:tblPr>
                  <w:tblGrid>
                    <w:gridCol w:w="11057"/>
                  </w:tblGrid>
                  <w:tr w:rsidR="00F46776" w:rsidRPr="002340BA" w:rsidTr="00CF66AF">
                    <w:trPr>
                      <w:tblCellSpacing w:w="0" w:type="dxa"/>
                      <w:jc w:val="center"/>
                    </w:trPr>
                    <w:tc>
                      <w:tcPr>
                        <w:tcW w:w="5000" w:type="pct"/>
                        <w:vAlign w:val="center"/>
                      </w:tcPr>
                      <w:p w:rsidR="0076727D" w:rsidRPr="0076727D" w:rsidRDefault="00FA4EDA" w:rsidP="0076727D">
                        <w:pPr>
                          <w:pStyle w:val="Default"/>
                          <w:ind w:leftChars="200" w:left="480" w:rightChars="200" w:right="480" w:firstLineChars="200" w:firstLine="480"/>
                          <w:jc w:val="both"/>
                          <w:rPr>
                            <w:rFonts w:eastAsia="標楷體"/>
                          </w:rPr>
                        </w:pPr>
                        <w:r>
                          <w:rPr>
                            <w:rFonts w:eastAsia="標楷體" w:hint="eastAsia"/>
                          </w:rPr>
                          <w:t>繼</w:t>
                        </w:r>
                        <w:r>
                          <w:rPr>
                            <w:rFonts w:eastAsia="標楷體" w:hint="eastAsia"/>
                          </w:rPr>
                          <w:t>ICOME2012(</w:t>
                        </w:r>
                        <w:r>
                          <w:rPr>
                            <w:rFonts w:eastAsia="標楷體" w:hint="eastAsia"/>
                          </w:rPr>
                          <w:t>日本京都</w:t>
                        </w:r>
                        <w:r>
                          <w:rPr>
                            <w:rFonts w:eastAsia="標楷體" w:hint="eastAsia"/>
                          </w:rPr>
                          <w:t>)</w:t>
                        </w:r>
                        <w:r>
                          <w:rPr>
                            <w:rFonts w:eastAsia="標楷體" w:hint="eastAsia"/>
                          </w:rPr>
                          <w:t>與</w:t>
                        </w:r>
                        <w:proofErr w:type="spellStart"/>
                        <w:r>
                          <w:rPr>
                            <w:rFonts w:eastAsia="標楷體" w:hint="eastAsia"/>
                          </w:rPr>
                          <w:t>Trefftz</w:t>
                        </w:r>
                        <w:proofErr w:type="spellEnd"/>
                        <w:r>
                          <w:rPr>
                            <w:rFonts w:eastAsia="標楷體" w:hint="eastAsia"/>
                          </w:rPr>
                          <w:t>/MFS 2011(</w:t>
                        </w:r>
                        <w:r>
                          <w:rPr>
                            <w:rFonts w:eastAsia="標楷體" w:hint="eastAsia"/>
                          </w:rPr>
                          <w:t>台灣高雄</w:t>
                        </w:r>
                        <w:r>
                          <w:rPr>
                            <w:rFonts w:eastAsia="標楷體" w:hint="eastAsia"/>
                          </w:rPr>
                          <w:t>)</w:t>
                        </w:r>
                        <w:r>
                          <w:rPr>
                            <w:rFonts w:eastAsia="標楷體" w:hint="eastAsia"/>
                          </w:rPr>
                          <w:t>之後</w:t>
                        </w:r>
                        <w:r>
                          <w:rPr>
                            <w:rFonts w:eastAsia="標楷體" w:hint="eastAsia"/>
                          </w:rPr>
                          <w:t>(</w:t>
                        </w:r>
                        <w:r>
                          <w:rPr>
                            <w:rFonts w:eastAsia="標楷體" w:hint="eastAsia"/>
                          </w:rPr>
                          <w:t>陳正宗特聘教授皆為大會共同主席</w:t>
                        </w:r>
                        <w:r>
                          <w:rPr>
                            <w:rFonts w:eastAsia="標楷體" w:hint="eastAsia"/>
                          </w:rPr>
                          <w:t>)</w:t>
                        </w:r>
                        <w:r>
                          <w:rPr>
                            <w:rFonts w:eastAsia="標楷體" w:hint="eastAsia"/>
                          </w:rPr>
                          <w:t>，</w:t>
                        </w:r>
                        <w:r w:rsidR="0076727D" w:rsidRPr="0076727D">
                          <w:rPr>
                            <w:rFonts w:eastAsia="標楷體" w:hint="eastAsia"/>
                          </w:rPr>
                          <w:t>本次會議</w:t>
                        </w:r>
                        <w:r w:rsidR="0076727D" w:rsidRPr="0076727D">
                          <w:rPr>
                            <w:rFonts w:eastAsia="標楷體" w:hint="eastAsia"/>
                          </w:rPr>
                          <w:t>The 5th Asia-Pacific International Conference on Computational Methods in Engineering(ICOME 2015)</w:t>
                        </w:r>
                        <w:r w:rsidR="0076727D" w:rsidRPr="0076727D">
                          <w:rPr>
                            <w:rFonts w:eastAsia="標楷體" w:hint="eastAsia"/>
                          </w:rPr>
                          <w:t>，於中國浙江大學舉行，由於此次會議與</w:t>
                        </w:r>
                        <w:proofErr w:type="spellStart"/>
                        <w:r w:rsidR="0076727D" w:rsidRPr="0076727D">
                          <w:rPr>
                            <w:rFonts w:eastAsia="標楷體" w:hint="eastAsia"/>
                          </w:rPr>
                          <w:t>Trefftz</w:t>
                        </w:r>
                        <w:proofErr w:type="spellEnd"/>
                        <w:r w:rsidR="0076727D" w:rsidRPr="0076727D">
                          <w:rPr>
                            <w:rFonts w:eastAsia="標楷體" w:hint="eastAsia"/>
                          </w:rPr>
                          <w:t>/MFS 2015</w:t>
                        </w:r>
                        <w:r w:rsidR="0076727D" w:rsidRPr="0076727D">
                          <w:rPr>
                            <w:rFonts w:eastAsia="標楷體" w:hint="eastAsia"/>
                          </w:rPr>
                          <w:t>一同舉辦，所以規模更勝以往。本研討會起源於</w:t>
                        </w:r>
                        <w:r w:rsidR="0076727D" w:rsidRPr="0076727D">
                          <w:rPr>
                            <w:rFonts w:eastAsia="標楷體" w:hint="eastAsia"/>
                          </w:rPr>
                          <w:t>1987</w:t>
                        </w:r>
                        <w:r w:rsidR="0076727D" w:rsidRPr="0076727D">
                          <w:rPr>
                            <w:rFonts w:eastAsia="標楷體" w:hint="eastAsia"/>
                          </w:rPr>
                          <w:t>年，由中日雙方聯合輪流舉辦的一個互訪會議；而到</w:t>
                        </w:r>
                        <w:r w:rsidR="0076727D" w:rsidRPr="0076727D">
                          <w:rPr>
                            <w:rFonts w:eastAsia="標楷體" w:hint="eastAsia"/>
                          </w:rPr>
                          <w:t>1993</w:t>
                        </w:r>
                        <w:r w:rsidR="0076727D" w:rsidRPr="0076727D">
                          <w:rPr>
                            <w:rFonts w:eastAsia="標楷體" w:hint="eastAsia"/>
                          </w:rPr>
                          <w:t>年開始改為泛太平洋計算工程會議，首次移師到</w:t>
                        </w:r>
                        <w:proofErr w:type="gramStart"/>
                        <w:r w:rsidR="0076727D" w:rsidRPr="0076727D">
                          <w:rPr>
                            <w:rFonts w:eastAsia="標楷體" w:hint="eastAsia"/>
                          </w:rPr>
                          <w:t>韓國首爾舉行</w:t>
                        </w:r>
                        <w:proofErr w:type="gramEnd"/>
                        <w:r w:rsidR="0076727D" w:rsidRPr="0076727D">
                          <w:rPr>
                            <w:rFonts w:eastAsia="標楷體" w:hint="eastAsia"/>
                          </w:rPr>
                          <w:t>，並改成每兩年舉辦一次；直到</w:t>
                        </w:r>
                        <w:r w:rsidR="0076727D" w:rsidRPr="0076727D">
                          <w:rPr>
                            <w:rFonts w:eastAsia="標楷體" w:hint="eastAsia"/>
                          </w:rPr>
                          <w:t>2003</w:t>
                        </w:r>
                        <w:r w:rsidR="0076727D" w:rsidRPr="0076727D">
                          <w:rPr>
                            <w:rFonts w:eastAsia="標楷體" w:hint="eastAsia"/>
                          </w:rPr>
                          <w:t>年則改名為第一屆亞太工程計算方法國際研討會，由日本北海道大學的本間</w:t>
                        </w:r>
                        <w:r w:rsidR="0076727D" w:rsidRPr="0076727D">
                          <w:rPr>
                            <w:rFonts w:eastAsia="標楷體" w:hint="eastAsia"/>
                          </w:rPr>
                          <w:t>(</w:t>
                        </w:r>
                        <w:proofErr w:type="spellStart"/>
                        <w:r w:rsidR="0076727D" w:rsidRPr="0076727D">
                          <w:rPr>
                            <w:rFonts w:eastAsia="標楷體" w:hint="eastAsia"/>
                          </w:rPr>
                          <w:t>Honma</w:t>
                        </w:r>
                        <w:proofErr w:type="spellEnd"/>
                        <w:r w:rsidR="0076727D" w:rsidRPr="0076727D">
                          <w:rPr>
                            <w:rFonts w:eastAsia="標楷體" w:hint="eastAsia"/>
                          </w:rPr>
                          <w:t>)</w:t>
                        </w:r>
                        <w:r w:rsidR="0076727D" w:rsidRPr="0076727D">
                          <w:rPr>
                            <w:rFonts w:eastAsia="標楷體" w:hint="eastAsia"/>
                          </w:rPr>
                          <w:t>教授主辦，爾後每三年舉辦一次迄今。分別在中國合肥</w:t>
                        </w:r>
                        <w:r w:rsidR="0076727D" w:rsidRPr="0076727D">
                          <w:rPr>
                            <w:rFonts w:eastAsia="標楷體" w:hint="eastAsia"/>
                          </w:rPr>
                          <w:t>(2006)</w:t>
                        </w:r>
                        <w:r w:rsidR="0076727D" w:rsidRPr="0076727D">
                          <w:rPr>
                            <w:rFonts w:eastAsia="標楷體" w:hint="eastAsia"/>
                          </w:rPr>
                          <w:t>，中國南京</w:t>
                        </w:r>
                        <w:r w:rsidR="0076727D" w:rsidRPr="0076727D">
                          <w:rPr>
                            <w:rFonts w:eastAsia="標楷體" w:hint="eastAsia"/>
                          </w:rPr>
                          <w:t>(2009)</w:t>
                        </w:r>
                        <w:r w:rsidR="0076727D" w:rsidRPr="0076727D">
                          <w:rPr>
                            <w:rFonts w:eastAsia="標楷體" w:hint="eastAsia"/>
                          </w:rPr>
                          <w:t>，而上一屆</w:t>
                        </w:r>
                        <w:r w:rsidR="0076727D" w:rsidRPr="0076727D">
                          <w:rPr>
                            <w:rFonts w:eastAsia="標楷體" w:hint="eastAsia"/>
                          </w:rPr>
                          <w:t>2012</w:t>
                        </w:r>
                        <w:r w:rsidR="0076727D" w:rsidRPr="0076727D">
                          <w:rPr>
                            <w:rFonts w:eastAsia="標楷體" w:hint="eastAsia"/>
                          </w:rPr>
                          <w:t>年，則移師到日本京都舉辦，由京都大學西村</w:t>
                        </w:r>
                        <w:r w:rsidR="0076727D" w:rsidRPr="0076727D">
                          <w:rPr>
                            <w:rFonts w:eastAsia="標楷體" w:hint="eastAsia"/>
                          </w:rPr>
                          <w:t>(Nishimura)</w:t>
                        </w:r>
                        <w:r w:rsidR="0076727D">
                          <w:rPr>
                            <w:rFonts w:eastAsia="標楷體" w:hint="eastAsia"/>
                          </w:rPr>
                          <w:t>教授負責承辦，並由本校陳正宗終身特聘教授</w:t>
                        </w:r>
                        <w:r w:rsidR="0076727D" w:rsidRPr="0076727D">
                          <w:rPr>
                            <w:rFonts w:eastAsia="標楷體" w:hint="eastAsia"/>
                          </w:rPr>
                          <w:t>、</w:t>
                        </w:r>
                        <w:r w:rsidR="0076727D">
                          <w:rPr>
                            <w:rFonts w:eastAsia="標楷體" w:hint="eastAsia"/>
                          </w:rPr>
                          <w:t>日本京都大學</w:t>
                        </w:r>
                        <w:r w:rsidR="0076727D" w:rsidRPr="0076727D">
                          <w:rPr>
                            <w:rFonts w:eastAsia="標楷體" w:hint="eastAsia"/>
                          </w:rPr>
                          <w:t>西村與</w:t>
                        </w:r>
                        <w:r w:rsidR="0076727D">
                          <w:rPr>
                            <w:rFonts w:eastAsia="標楷體" w:hint="eastAsia"/>
                          </w:rPr>
                          <w:t>中國清華大學</w:t>
                        </w:r>
                        <w:r w:rsidR="0076727D" w:rsidRPr="0076727D">
                          <w:rPr>
                            <w:rFonts w:eastAsia="標楷體" w:hint="eastAsia"/>
                          </w:rPr>
                          <w:t>姚振漢教授擔任大會共同主席。台灣組團參加，共有</w:t>
                        </w:r>
                        <w:r w:rsidR="0076727D" w:rsidRPr="0076727D">
                          <w:rPr>
                            <w:rFonts w:eastAsia="標楷體" w:hint="eastAsia"/>
                          </w:rPr>
                          <w:t>19</w:t>
                        </w:r>
                        <w:r w:rsidR="0076727D" w:rsidRPr="0076727D">
                          <w:rPr>
                            <w:rFonts w:eastAsia="標楷體" w:hint="eastAsia"/>
                          </w:rPr>
                          <w:t>人與會</w:t>
                        </w:r>
                        <w:r w:rsidR="0076727D" w:rsidRPr="0076727D">
                          <w:rPr>
                            <w:rFonts w:eastAsia="標楷體" w:hint="eastAsia"/>
                          </w:rPr>
                          <w:t>(</w:t>
                        </w:r>
                        <w:proofErr w:type="gramStart"/>
                        <w:r w:rsidR="0076727D" w:rsidRPr="0076727D">
                          <w:rPr>
                            <w:rFonts w:eastAsia="標楷體" w:hint="eastAsia"/>
                          </w:rPr>
                          <w:t>科技部組團</w:t>
                        </w:r>
                        <w:proofErr w:type="gramEnd"/>
                        <w:r w:rsidR="0076727D" w:rsidRPr="0076727D">
                          <w:rPr>
                            <w:rFonts w:eastAsia="標楷體" w:hint="eastAsia"/>
                          </w:rPr>
                          <w:t>補助</w:t>
                        </w:r>
                        <w:r w:rsidR="0076727D" w:rsidRPr="0076727D">
                          <w:rPr>
                            <w:rFonts w:eastAsia="標楷體" w:hint="eastAsia"/>
                          </w:rPr>
                          <w:t>)</w:t>
                        </w:r>
                        <w:r w:rsidR="0076727D" w:rsidRPr="0076727D">
                          <w:rPr>
                            <w:rFonts w:eastAsia="標楷體" w:hint="eastAsia"/>
                          </w:rPr>
                          <w:t>，而大陸則是</w:t>
                        </w:r>
                        <w:r w:rsidR="0076727D" w:rsidRPr="0076727D">
                          <w:rPr>
                            <w:rFonts w:eastAsia="標楷體" w:hint="eastAsia"/>
                          </w:rPr>
                          <w:t>10</w:t>
                        </w:r>
                        <w:r w:rsidR="0076727D" w:rsidRPr="0076727D">
                          <w:rPr>
                            <w:rFonts w:eastAsia="標楷體" w:hint="eastAsia"/>
                          </w:rPr>
                          <w:t>名學者與會。此研討會是以數值方法與工程應用為主，內容涵蓋範圍甚廣，也是</w:t>
                        </w:r>
                        <w:proofErr w:type="gramStart"/>
                        <w:r w:rsidR="0076727D" w:rsidRPr="0076727D">
                          <w:rPr>
                            <w:rFonts w:eastAsia="標楷體" w:hint="eastAsia"/>
                          </w:rPr>
                          <w:t>近幾年來亞太地區</w:t>
                        </w:r>
                        <w:proofErr w:type="gramEnd"/>
                        <w:r w:rsidR="0076727D" w:rsidRPr="0076727D">
                          <w:rPr>
                            <w:rFonts w:eastAsia="標楷體" w:hint="eastAsia"/>
                          </w:rPr>
                          <w:t>邊界元素法的重大會議。因暫定</w:t>
                        </w:r>
                        <w:r w:rsidR="0076727D" w:rsidRPr="0076727D">
                          <w:rPr>
                            <w:rFonts w:eastAsia="標楷體" w:hint="eastAsia"/>
                          </w:rPr>
                          <w:t>2021</w:t>
                        </w:r>
                        <w:r w:rsidR="0076727D" w:rsidRPr="0076727D">
                          <w:rPr>
                            <w:rFonts w:eastAsia="標楷體" w:hint="eastAsia"/>
                          </w:rPr>
                          <w:t>年將由本校承辦之故，今年本校組團出席此次研討會進行觀摩，一行</w:t>
                        </w:r>
                        <w:r w:rsidR="0076727D" w:rsidRPr="0076727D">
                          <w:rPr>
                            <w:rFonts w:eastAsia="標楷體" w:hint="eastAsia"/>
                          </w:rPr>
                          <w:t>9</w:t>
                        </w:r>
                        <w:r w:rsidR="0076727D" w:rsidRPr="0076727D">
                          <w:rPr>
                            <w:rFonts w:eastAsia="標楷體" w:hint="eastAsia"/>
                          </w:rPr>
                          <w:t>人分別為河工系</w:t>
                        </w:r>
                        <w:r w:rsidR="0076727D">
                          <w:rPr>
                            <w:rFonts w:eastAsia="標楷體" w:hint="eastAsia"/>
                          </w:rPr>
                          <w:t>陳正宗終身特聘教授、</w:t>
                        </w:r>
                        <w:r w:rsidR="0076727D" w:rsidRPr="0076727D">
                          <w:rPr>
                            <w:rFonts w:eastAsia="標楷體" w:hint="eastAsia"/>
                          </w:rPr>
                          <w:t>張</w:t>
                        </w:r>
                        <w:r w:rsidR="0076727D">
                          <w:rPr>
                            <w:rFonts w:eastAsia="標楷體" w:hint="eastAsia"/>
                          </w:rPr>
                          <w:t>建智教授、葉為忠教授、郭世榮教授、范佳銘副教授、李應德助理教授與</w:t>
                        </w:r>
                        <w:r w:rsidR="0076727D" w:rsidRPr="0076727D">
                          <w:rPr>
                            <w:rFonts w:eastAsia="標楷體" w:hint="eastAsia"/>
                          </w:rPr>
                          <w:t>3</w:t>
                        </w:r>
                        <w:r w:rsidR="0076727D" w:rsidRPr="0076727D">
                          <w:rPr>
                            <w:rFonts w:eastAsia="標楷體" w:hint="eastAsia"/>
                          </w:rPr>
                          <w:t>位研究生</w:t>
                        </w:r>
                        <w:r w:rsidR="0076727D">
                          <w:rPr>
                            <w:rFonts w:eastAsia="標楷體" w:hint="eastAsia"/>
                          </w:rPr>
                          <w:t>。陳老師說道：此行</w:t>
                        </w:r>
                        <w:r w:rsidR="0076727D" w:rsidRPr="0076727D">
                          <w:rPr>
                            <w:rFonts w:eastAsia="標楷體" w:hint="eastAsia"/>
                          </w:rPr>
                          <w:t>除了為</w:t>
                        </w:r>
                        <w:r w:rsidR="0076727D" w:rsidRPr="0076727D">
                          <w:rPr>
                            <w:rFonts w:eastAsia="標楷體" w:hint="eastAsia"/>
                          </w:rPr>
                          <w:t>2021</w:t>
                        </w:r>
                        <w:r w:rsidR="0076727D">
                          <w:rPr>
                            <w:rFonts w:eastAsia="標楷體" w:hint="eastAsia"/>
                          </w:rPr>
                          <w:t>年預做準備外，亦有</w:t>
                        </w:r>
                        <w:r w:rsidR="0076727D" w:rsidRPr="0076727D">
                          <w:rPr>
                            <w:rFonts w:eastAsia="標楷體" w:hint="eastAsia"/>
                          </w:rPr>
                          <w:t>學術傳承</w:t>
                        </w:r>
                        <w:r w:rsidR="0076727D">
                          <w:rPr>
                            <w:rFonts w:eastAsia="標楷體" w:hint="eastAsia"/>
                          </w:rPr>
                          <w:t>之意</w:t>
                        </w:r>
                        <w:r w:rsidR="0076727D" w:rsidRPr="0076727D">
                          <w:rPr>
                            <w:rFonts w:eastAsia="標楷體" w:hint="eastAsia"/>
                          </w:rPr>
                          <w:t>，</w:t>
                        </w:r>
                        <w:r w:rsidR="0076727D">
                          <w:rPr>
                            <w:rFonts w:eastAsia="標楷體" w:hint="eastAsia"/>
                          </w:rPr>
                          <w:t>希望</w:t>
                        </w:r>
                        <w:r w:rsidR="0076727D" w:rsidRPr="0076727D">
                          <w:rPr>
                            <w:rFonts w:eastAsia="標楷體" w:hint="eastAsia"/>
                          </w:rPr>
                          <w:t>委以兩位年輕</w:t>
                        </w:r>
                        <w:r w:rsidR="0076727D">
                          <w:rPr>
                            <w:rFonts w:eastAsia="標楷體" w:hint="eastAsia"/>
                          </w:rPr>
                          <w:t>老師</w:t>
                        </w:r>
                        <w:r w:rsidR="0076727D" w:rsidRPr="0076727D">
                          <w:rPr>
                            <w:rFonts w:eastAsia="標楷體" w:hint="eastAsia"/>
                          </w:rPr>
                          <w:t>(</w:t>
                        </w:r>
                        <w:r w:rsidR="0076727D" w:rsidRPr="0076727D">
                          <w:rPr>
                            <w:rFonts w:eastAsia="標楷體" w:hint="eastAsia"/>
                          </w:rPr>
                          <w:t>范佳銘與李應德博士</w:t>
                        </w:r>
                        <w:r w:rsidR="0076727D" w:rsidRPr="0076727D">
                          <w:rPr>
                            <w:rFonts w:eastAsia="標楷體" w:hint="eastAsia"/>
                          </w:rPr>
                          <w:t>)</w:t>
                        </w:r>
                        <w:r w:rsidR="0076727D" w:rsidRPr="0076727D">
                          <w:rPr>
                            <w:rFonts w:eastAsia="標楷體" w:hint="eastAsia"/>
                          </w:rPr>
                          <w:t>籌劃</w:t>
                        </w:r>
                        <w:r w:rsidR="0076727D" w:rsidRPr="0076727D">
                          <w:rPr>
                            <w:rFonts w:eastAsia="標楷體" w:hint="eastAsia"/>
                          </w:rPr>
                          <w:t>ICOME 2021</w:t>
                        </w:r>
                        <w:r w:rsidR="0076727D" w:rsidRPr="0076727D">
                          <w:rPr>
                            <w:rFonts w:eastAsia="標楷體" w:hint="eastAsia"/>
                          </w:rPr>
                          <w:t>研討會之重任，期待他們能因此拓展國際學術交流之人脈與管道</w:t>
                        </w:r>
                        <w:r w:rsidR="0076727D">
                          <w:rPr>
                            <w:rFonts w:eastAsia="標楷體" w:hint="eastAsia"/>
                          </w:rPr>
                          <w:t>，延續海大之研究能量</w:t>
                        </w:r>
                        <w:r w:rsidR="0076727D" w:rsidRPr="0076727D">
                          <w:rPr>
                            <w:rFonts w:eastAsia="標楷體" w:hint="eastAsia"/>
                          </w:rPr>
                          <w:t>。</w:t>
                        </w:r>
                      </w:p>
                      <w:p w:rsidR="00247C76" w:rsidRDefault="0076727D" w:rsidP="0076727D">
                        <w:pPr>
                          <w:pStyle w:val="Default"/>
                          <w:ind w:leftChars="200" w:left="480" w:rightChars="200" w:right="480" w:firstLineChars="200" w:firstLine="480"/>
                          <w:jc w:val="both"/>
                          <w:rPr>
                            <w:rFonts w:eastAsia="標楷體"/>
                          </w:rPr>
                        </w:pPr>
                        <w:r w:rsidRPr="0076727D">
                          <w:rPr>
                            <w:rFonts w:eastAsia="標楷體" w:hint="eastAsia"/>
                          </w:rPr>
                          <w:t>研討會首日</w:t>
                        </w:r>
                        <w:r w:rsidRPr="0076727D">
                          <w:rPr>
                            <w:rFonts w:eastAsia="標楷體" w:hint="eastAsia"/>
                          </w:rPr>
                          <w:t>(11</w:t>
                        </w:r>
                        <w:r w:rsidRPr="0076727D">
                          <w:rPr>
                            <w:rFonts w:eastAsia="標楷體" w:hint="eastAsia"/>
                          </w:rPr>
                          <w:t>日</w:t>
                        </w:r>
                        <w:r w:rsidRPr="0076727D">
                          <w:rPr>
                            <w:rFonts w:eastAsia="標楷體" w:hint="eastAsia"/>
                          </w:rPr>
                          <w:t>)</w:t>
                        </w:r>
                        <w:r w:rsidRPr="0076727D">
                          <w:rPr>
                            <w:rFonts w:eastAsia="標楷體" w:hint="eastAsia"/>
                          </w:rPr>
                          <w:t>，在簡單的開幕介紹後，</w:t>
                        </w:r>
                        <w:r>
                          <w:rPr>
                            <w:rFonts w:eastAsia="標楷體" w:hint="eastAsia"/>
                          </w:rPr>
                          <w:t>隨即</w:t>
                        </w:r>
                        <w:r w:rsidRPr="0076727D">
                          <w:rPr>
                            <w:rFonts w:eastAsia="標楷體" w:hint="eastAsia"/>
                          </w:rPr>
                          <w:t>頒發「杜慶華工程計算方法獎章</w:t>
                        </w:r>
                        <w:r w:rsidRPr="0076727D">
                          <w:rPr>
                            <w:rFonts w:eastAsia="標楷體" w:hint="eastAsia"/>
                          </w:rPr>
                          <w:t>(DU Qing-Hua Medal of Computational Method in Engineering 2015)</w:t>
                        </w:r>
                        <w:r w:rsidRPr="0076727D">
                          <w:rPr>
                            <w:rFonts w:eastAsia="標楷體" w:hint="eastAsia"/>
                          </w:rPr>
                          <w:t>」與「杜慶華工程計算方法優秀青年獎</w:t>
                        </w:r>
                        <w:r w:rsidRPr="0076727D">
                          <w:rPr>
                            <w:rFonts w:eastAsia="標楷體" w:hint="eastAsia"/>
                          </w:rPr>
                          <w:t>(DU Qing-Hua Young Researcher Award of Computational Method in Engineering 2015)</w:t>
                        </w:r>
                        <w:r w:rsidRPr="0076727D">
                          <w:rPr>
                            <w:rFonts w:eastAsia="標楷體" w:hint="eastAsia"/>
                          </w:rPr>
                          <w:t>」。杜慶華院士是</w:t>
                        </w:r>
                        <w:r w:rsidRPr="0076727D">
                          <w:rPr>
                            <w:rFonts w:eastAsia="標楷體" w:hint="eastAsia"/>
                          </w:rPr>
                          <w:t>1997</w:t>
                        </w:r>
                        <w:r w:rsidRPr="0076727D">
                          <w:rPr>
                            <w:rFonts w:eastAsia="標楷體" w:hint="eastAsia"/>
                          </w:rPr>
                          <w:t>年入選中國工程院院士，是中國應用力學的知名學者，對於力學的基礎教育上付出畢生心力，此獎項對於從事工程計算的研究學者而言，絕對是莫大的肯定。在杜慶華院士工程計算方法獎章的召集人姚振漢教授與副召集人陳正宗教授等評委於給獎委員會票選之後，</w:t>
                        </w:r>
                        <w:r w:rsidR="00AB5574">
                          <w:rPr>
                            <w:rFonts w:eastAsia="標楷體" w:hint="eastAsia"/>
                          </w:rPr>
                          <w:t>而本校</w:t>
                        </w:r>
                        <w:r w:rsidRPr="0076727D">
                          <w:rPr>
                            <w:rFonts w:eastAsia="標楷體" w:hint="eastAsia"/>
                          </w:rPr>
                          <w:t>河工系范佳銘</w:t>
                        </w:r>
                        <w:r w:rsidR="00AB5574">
                          <w:rPr>
                            <w:rFonts w:eastAsia="標楷體" w:hint="eastAsia"/>
                          </w:rPr>
                          <w:t>老師</w:t>
                        </w:r>
                        <w:r w:rsidRPr="0076727D">
                          <w:rPr>
                            <w:rFonts w:eastAsia="標楷體" w:hint="eastAsia"/>
                          </w:rPr>
                          <w:t>也在此次優秀青年獎之列，海大於有榮焉，並為其喝采。隨後即進行大會演講，</w:t>
                        </w:r>
                        <w:r>
                          <w:rPr>
                            <w:rFonts w:eastAsia="標楷體" w:hint="eastAsia"/>
                          </w:rPr>
                          <w:t>由五位在國際享有聲譽的大師分享近期研究</w:t>
                        </w:r>
                        <w:r w:rsidR="00247C76">
                          <w:rPr>
                            <w:rFonts w:eastAsia="標楷體" w:hint="eastAsia"/>
                          </w:rPr>
                          <w:t>，分別是</w:t>
                        </w:r>
                        <w:r w:rsidR="00247C76" w:rsidRPr="00247C76">
                          <w:rPr>
                            <w:rFonts w:eastAsia="標楷體" w:hint="eastAsia"/>
                          </w:rPr>
                          <w:t>賽普勒斯</w:t>
                        </w:r>
                        <w:r w:rsidR="00247C76" w:rsidRPr="00247C76">
                          <w:rPr>
                            <w:rFonts w:eastAsia="標楷體" w:hint="eastAsia"/>
                          </w:rPr>
                          <w:t>(Cyprus)</w:t>
                        </w:r>
                        <w:r w:rsidR="00247C76" w:rsidRPr="00247C76">
                          <w:rPr>
                            <w:rFonts w:eastAsia="標楷體" w:hint="eastAsia"/>
                          </w:rPr>
                          <w:t>的</w:t>
                        </w:r>
                        <w:proofErr w:type="spellStart"/>
                        <w:r w:rsidR="00247C76">
                          <w:rPr>
                            <w:rFonts w:eastAsia="標楷體"/>
                          </w:rPr>
                          <w:t>Karageorghis</w:t>
                        </w:r>
                        <w:proofErr w:type="spellEnd"/>
                        <w:r w:rsidR="00247C76">
                          <w:rPr>
                            <w:rFonts w:eastAsia="標楷體"/>
                          </w:rPr>
                          <w:t>教授、中國姚振漢教授、日本</w:t>
                        </w:r>
                        <w:r w:rsidR="00247C76">
                          <w:rPr>
                            <w:rFonts w:eastAsia="標楷體"/>
                          </w:rPr>
                          <w:t>Nishimura</w:t>
                        </w:r>
                        <w:r w:rsidR="00247C76">
                          <w:rPr>
                            <w:rFonts w:eastAsia="標楷體"/>
                          </w:rPr>
                          <w:t>教授、台灣劉進賢教授與陳正宗教授</w:t>
                        </w:r>
                        <w:r w:rsidRPr="0076727D">
                          <w:rPr>
                            <w:rFonts w:eastAsia="標楷體" w:hint="eastAsia"/>
                          </w:rPr>
                          <w:t>。此研討會進行時，學者間高手過招，互有往來，交流熱烈，會後亦有學者持續進行討論，學術互動頻繁，好不熱鬧。</w:t>
                        </w:r>
                      </w:p>
                      <w:p w:rsidR="00247C76" w:rsidRDefault="00247C76" w:rsidP="0076727D">
                        <w:pPr>
                          <w:pStyle w:val="Default"/>
                          <w:ind w:leftChars="200" w:left="480" w:rightChars="200" w:right="480" w:firstLineChars="200" w:firstLine="480"/>
                          <w:jc w:val="both"/>
                          <w:rPr>
                            <w:rFonts w:eastAsia="標楷體"/>
                          </w:rPr>
                        </w:pPr>
                        <w:r>
                          <w:rPr>
                            <w:rFonts w:eastAsia="標楷體" w:hint="eastAsia"/>
                          </w:rPr>
                          <w:t>NTOU/MSV</w:t>
                        </w:r>
                        <w:r>
                          <w:rPr>
                            <w:rFonts w:eastAsia="標楷體" w:hint="eastAsia"/>
                          </w:rPr>
                          <w:t>團隊，除了陳正宗老師以</w:t>
                        </w:r>
                        <w:r w:rsidRPr="00247C76">
                          <w:rPr>
                            <w:rFonts w:eastAsia="標楷體" w:hint="eastAsia"/>
                          </w:rPr>
                          <w:t>「</w:t>
                        </w:r>
                        <w:r w:rsidRPr="00247C76">
                          <w:rPr>
                            <w:rFonts w:eastAsia="標楷體" w:hint="eastAsia"/>
                          </w:rPr>
                          <w:t>A self-regularized method for rank-deficiency systems in BEM and FEM</w:t>
                        </w:r>
                        <w:r w:rsidRPr="00247C76">
                          <w:rPr>
                            <w:rFonts w:eastAsia="標楷體" w:hint="eastAsia"/>
                          </w:rPr>
                          <w:t>」為題</w:t>
                        </w:r>
                        <w:r>
                          <w:rPr>
                            <w:rFonts w:eastAsia="標楷體" w:hint="eastAsia"/>
                          </w:rPr>
                          <w:t>進行大會演講外</w:t>
                        </w:r>
                        <w:r w:rsidRPr="00247C76">
                          <w:rPr>
                            <w:rFonts w:eastAsia="標楷體" w:hint="eastAsia"/>
                          </w:rPr>
                          <w:t>，</w:t>
                        </w:r>
                        <w:r>
                          <w:rPr>
                            <w:rFonts w:eastAsia="標楷體" w:hint="eastAsia"/>
                          </w:rPr>
                          <w:t>出席的</w:t>
                        </w:r>
                        <w:r w:rsidRPr="00247C76">
                          <w:rPr>
                            <w:rFonts w:eastAsia="標楷體" w:hint="eastAsia"/>
                          </w:rPr>
                          <w:t>研究團隊成員</w:t>
                        </w:r>
                        <w:r>
                          <w:rPr>
                            <w:rFonts w:eastAsia="標楷體" w:hint="eastAsia"/>
                          </w:rPr>
                          <w:t>還有</w:t>
                        </w:r>
                        <w:r w:rsidRPr="00247C76">
                          <w:rPr>
                            <w:rFonts w:eastAsia="標楷體" w:hint="eastAsia"/>
                          </w:rPr>
                          <w:t>郭世榮</w:t>
                        </w:r>
                        <w:r>
                          <w:rPr>
                            <w:rFonts w:eastAsia="標楷體" w:hint="eastAsia"/>
                          </w:rPr>
                          <w:t>老師</w:t>
                        </w:r>
                        <w:r w:rsidRPr="00247C76">
                          <w:rPr>
                            <w:rFonts w:eastAsia="標楷體" w:hint="eastAsia"/>
                          </w:rPr>
                          <w:t>、范佳銘</w:t>
                        </w:r>
                        <w:r>
                          <w:rPr>
                            <w:rFonts w:eastAsia="標楷體" w:hint="eastAsia"/>
                          </w:rPr>
                          <w:t>老師</w:t>
                        </w:r>
                        <w:r w:rsidRPr="00247C76">
                          <w:rPr>
                            <w:rFonts w:eastAsia="標楷體" w:hint="eastAsia"/>
                          </w:rPr>
                          <w:t>與李</w:t>
                        </w:r>
                        <w:r w:rsidRPr="00247C76">
                          <w:rPr>
                            <w:rFonts w:eastAsia="標楷體" w:hint="eastAsia"/>
                          </w:rPr>
                          <w:lastRenderedPageBreak/>
                          <w:t>應德</w:t>
                        </w:r>
                        <w:r>
                          <w:rPr>
                            <w:rFonts w:eastAsia="標楷體" w:hint="eastAsia"/>
                          </w:rPr>
                          <w:t>老師</w:t>
                        </w:r>
                        <w:r w:rsidRPr="00247C76">
                          <w:rPr>
                            <w:rFonts w:eastAsia="標楷體" w:hint="eastAsia"/>
                          </w:rPr>
                          <w:t>，</w:t>
                        </w:r>
                        <w:r>
                          <w:rPr>
                            <w:rFonts w:eastAsia="標楷體" w:hint="eastAsia"/>
                          </w:rPr>
                          <w:t>他們</w:t>
                        </w:r>
                        <w:r w:rsidRPr="00247C76">
                          <w:rPr>
                            <w:rFonts w:eastAsia="標楷體" w:hint="eastAsia"/>
                          </w:rPr>
                          <w:t>分別以「</w:t>
                        </w:r>
                        <w:r w:rsidRPr="00247C76">
                          <w:rPr>
                            <w:rFonts w:eastAsia="標楷體" w:hint="eastAsia"/>
                          </w:rPr>
                          <w:t>Revisit of the degenerate scale for plate problems</w:t>
                        </w:r>
                        <w:r w:rsidRPr="00247C76">
                          <w:rPr>
                            <w:rFonts w:eastAsia="標楷體" w:hint="eastAsia"/>
                          </w:rPr>
                          <w:t>」、「</w:t>
                        </w:r>
                        <w:r w:rsidRPr="00247C76">
                          <w:rPr>
                            <w:rFonts w:eastAsia="標楷體" w:hint="eastAsia"/>
                          </w:rPr>
                          <w:t>Determining temperature distribution and heat source for materials with nonlinear heat conduction coefficients using Cauchy data</w:t>
                        </w:r>
                        <w:r w:rsidRPr="00247C76">
                          <w:rPr>
                            <w:rFonts w:eastAsia="標楷體" w:hint="eastAsia"/>
                          </w:rPr>
                          <w:t>」與「</w:t>
                        </w:r>
                        <w:r w:rsidRPr="00247C76">
                          <w:rPr>
                            <w:rFonts w:eastAsia="標楷體" w:hint="eastAsia"/>
                          </w:rPr>
                          <w:t>A nonsingular boundary collocation method for the inverse problems in elasticity</w:t>
                        </w:r>
                        <w:r w:rsidRPr="00247C76">
                          <w:rPr>
                            <w:rFonts w:eastAsia="標楷體" w:hint="eastAsia"/>
                          </w:rPr>
                          <w:t>」為題進行發表。會中討論熱烈，諸多學者對於本團隊之研究相當重視並提出建議。台灣大學楊德良終身特聘教授問到：『這些議題是否都是因為單層</w:t>
                        </w:r>
                        <w:proofErr w:type="gramStart"/>
                        <w:r w:rsidRPr="00247C76">
                          <w:rPr>
                            <w:rFonts w:eastAsia="標楷體" w:hint="eastAsia"/>
                          </w:rPr>
                          <w:t>勢能法惹的</w:t>
                        </w:r>
                        <w:proofErr w:type="gramEnd"/>
                        <w:r w:rsidRPr="00247C76">
                          <w:rPr>
                            <w:rFonts w:eastAsia="標楷體" w:hint="eastAsia"/>
                          </w:rPr>
                          <w:t>禍？』。其實不然，雖然在二維的</w:t>
                        </w:r>
                        <w:r w:rsidRPr="00247C76">
                          <w:rPr>
                            <w:rFonts w:eastAsia="標楷體" w:hint="eastAsia"/>
                          </w:rPr>
                          <w:t>Laplace</w:t>
                        </w:r>
                        <w:r w:rsidRPr="00247C76">
                          <w:rPr>
                            <w:rFonts w:eastAsia="標楷體" w:hint="eastAsia"/>
                          </w:rPr>
                          <w:t>問題是如此，但在處理動力</w:t>
                        </w:r>
                        <w:r w:rsidRPr="00247C76">
                          <w:rPr>
                            <w:rFonts w:eastAsia="標楷體" w:hint="eastAsia"/>
                          </w:rPr>
                          <w:t>Helmholtz</w:t>
                        </w:r>
                        <w:r w:rsidRPr="00247C76">
                          <w:rPr>
                            <w:rFonts w:eastAsia="標楷體" w:hint="eastAsia"/>
                          </w:rPr>
                          <w:t>問題時，不論</w:t>
                        </w:r>
                        <w:proofErr w:type="gramStart"/>
                        <w:r w:rsidRPr="00247C76">
                          <w:rPr>
                            <w:rFonts w:eastAsia="標楷體" w:hint="eastAsia"/>
                          </w:rPr>
                          <w:t>是外域的</w:t>
                        </w:r>
                        <w:proofErr w:type="gramEnd"/>
                        <w:r w:rsidRPr="00247C76">
                          <w:rPr>
                            <w:rFonts w:eastAsia="標楷體" w:hint="eastAsia"/>
                          </w:rPr>
                          <w:t>虛擬頻率</w:t>
                        </w:r>
                        <w:proofErr w:type="gramStart"/>
                        <w:r w:rsidRPr="00247C76">
                          <w:rPr>
                            <w:rFonts w:eastAsia="標楷體" w:hint="eastAsia"/>
                          </w:rPr>
                          <w:t>或是內域的</w:t>
                        </w:r>
                        <w:proofErr w:type="gramEnd"/>
                        <w:r w:rsidRPr="00247C76">
                          <w:rPr>
                            <w:rFonts w:eastAsia="標楷體" w:hint="eastAsia"/>
                          </w:rPr>
                          <w:t>假根，就算是利用雙層勢能法，也依舊會發生。</w:t>
                        </w:r>
                        <w:proofErr w:type="gramStart"/>
                        <w:r w:rsidRPr="00247C76">
                          <w:rPr>
                            <w:rFonts w:eastAsia="標楷體" w:hint="eastAsia"/>
                          </w:rPr>
                          <w:t>此外，</w:t>
                        </w:r>
                        <w:proofErr w:type="gramEnd"/>
                        <w:r w:rsidRPr="00247C76">
                          <w:rPr>
                            <w:rFonts w:eastAsia="標楷體" w:hint="eastAsia"/>
                          </w:rPr>
                          <w:t>利用邊界元素法在處理四階的板問題時，非單層勢能亦會有退化尺度的問題發生。</w:t>
                        </w:r>
                        <w:proofErr w:type="gramStart"/>
                        <w:r w:rsidRPr="00247C76">
                          <w:rPr>
                            <w:rFonts w:eastAsia="標楷體" w:hint="eastAsia"/>
                          </w:rPr>
                          <w:t>文匹華教授</w:t>
                        </w:r>
                        <w:proofErr w:type="gramEnd"/>
                        <w:r w:rsidRPr="00247C76">
                          <w:rPr>
                            <w:rFonts w:eastAsia="標楷體" w:hint="eastAsia"/>
                          </w:rPr>
                          <w:t>則是說：『你們真是大膽，敢在邊界元素法的研討會批判</w:t>
                        </w:r>
                        <w:r w:rsidRPr="00247C76">
                          <w:rPr>
                            <w:rFonts w:eastAsia="標楷體" w:hint="eastAsia"/>
                          </w:rPr>
                          <w:t>Green</w:t>
                        </w:r>
                        <w:r w:rsidRPr="00247C76">
                          <w:rPr>
                            <w:rFonts w:eastAsia="標楷體" w:hint="eastAsia"/>
                          </w:rPr>
                          <w:t>函數的不是</w:t>
                        </w:r>
                        <w:r w:rsidRPr="00247C76">
                          <w:rPr>
                            <w:rFonts w:eastAsia="標楷體" w:hint="eastAsia"/>
                          </w:rPr>
                          <w:t>!</w:t>
                        </w:r>
                        <w:r w:rsidRPr="00247C76">
                          <w:rPr>
                            <w:rFonts w:eastAsia="標楷體" w:hint="eastAsia"/>
                          </w:rPr>
                          <w:t>』。但如同希臘哲人，亞里斯多德所說：『吾愛吾師，吾更愛真理』，研究對錯自有公斷。所謂的科學家或是學者，僅就自己所看到的事實作陳述，而退化尺度的問題，其本質就是因為邊界元素法引入基本解所造成的解空間不足所導致。如同浙江</w:t>
                        </w:r>
                        <w:r w:rsidR="00EA5E8A">
                          <w:rPr>
                            <w:rFonts w:eastAsia="標楷體" w:hint="eastAsia"/>
                          </w:rPr>
                          <w:t>工業</w:t>
                        </w:r>
                        <w:r w:rsidRPr="00247C76">
                          <w:rPr>
                            <w:rFonts w:eastAsia="標楷體" w:hint="eastAsia"/>
                          </w:rPr>
                          <w:t>大學丁伯陽教授給予我們的評價：『你們的研究與牛頓相反，牛頓是物理中找數學</w:t>
                        </w:r>
                        <w:r w:rsidRPr="00247C76">
                          <w:rPr>
                            <w:rFonts w:eastAsia="標楷體" w:hint="eastAsia"/>
                          </w:rPr>
                          <w:t>(</w:t>
                        </w:r>
                        <w:r w:rsidRPr="00247C76">
                          <w:rPr>
                            <w:rFonts w:eastAsia="標楷體" w:hint="eastAsia"/>
                          </w:rPr>
                          <w:t>自然的數學原理</w:t>
                        </w:r>
                        <w:r w:rsidRPr="00247C76">
                          <w:rPr>
                            <w:rFonts w:eastAsia="標楷體" w:hint="eastAsia"/>
                          </w:rPr>
                          <w:t>)</w:t>
                        </w:r>
                        <w:r w:rsidRPr="00247C76">
                          <w:rPr>
                            <w:rFonts w:eastAsia="標楷體" w:hint="eastAsia"/>
                          </w:rPr>
                          <w:t>，而你們團隊卻是數學中找物理</w:t>
                        </w:r>
                        <w:r w:rsidRPr="00247C76">
                          <w:rPr>
                            <w:rFonts w:eastAsia="標楷體" w:hint="eastAsia"/>
                          </w:rPr>
                          <w:t>(BEM</w:t>
                        </w:r>
                        <w:r w:rsidRPr="00247C76">
                          <w:rPr>
                            <w:rFonts w:eastAsia="標楷體" w:hint="eastAsia"/>
                          </w:rPr>
                          <w:t>中的退化尺度</w:t>
                        </w:r>
                        <w:r w:rsidRPr="00247C76">
                          <w:rPr>
                            <w:rFonts w:eastAsia="標楷體" w:hint="eastAsia"/>
                          </w:rPr>
                          <w:t>)</w:t>
                        </w:r>
                        <w:r w:rsidRPr="00247C76">
                          <w:rPr>
                            <w:rFonts w:eastAsia="標楷體" w:hint="eastAsia"/>
                          </w:rPr>
                          <w:t>』，利用分離核做為解析工具，探討現行邊界元素法的問題本質，並加以解決並作說明，是我們目前研究工作的最佳註解。</w:t>
                        </w:r>
                      </w:p>
                      <w:p w:rsidR="00247C76" w:rsidRDefault="00247C76" w:rsidP="0076727D">
                        <w:pPr>
                          <w:pStyle w:val="Default"/>
                          <w:ind w:leftChars="200" w:left="480" w:rightChars="200" w:right="480" w:firstLineChars="200" w:firstLine="480"/>
                          <w:jc w:val="both"/>
                          <w:rPr>
                            <w:rFonts w:eastAsia="標楷體"/>
                          </w:rPr>
                        </w:pPr>
                        <w:r>
                          <w:rPr>
                            <w:rFonts w:eastAsia="標楷體" w:hint="eastAsia"/>
                          </w:rPr>
                          <w:t>陳老師會後有感觸地說道：</w:t>
                        </w:r>
                        <w:r w:rsidRPr="00247C76">
                          <w:rPr>
                            <w:rFonts w:eastAsia="標楷體" w:hint="eastAsia"/>
                          </w:rPr>
                          <w:t>所謂「上有天堂，下有蘇杭」，何其有幸，本人分別在</w:t>
                        </w:r>
                        <w:r w:rsidRPr="00247C76">
                          <w:rPr>
                            <w:rFonts w:eastAsia="標楷體" w:hint="eastAsia"/>
                          </w:rPr>
                          <w:t>2008</w:t>
                        </w:r>
                        <w:r w:rsidRPr="00247C76">
                          <w:rPr>
                            <w:rFonts w:eastAsia="標楷體" w:hint="eastAsia"/>
                          </w:rPr>
                          <w:t>年與</w:t>
                        </w:r>
                        <w:r w:rsidRPr="00247C76">
                          <w:rPr>
                            <w:rFonts w:eastAsia="標楷體" w:hint="eastAsia"/>
                          </w:rPr>
                          <w:t>2015</w:t>
                        </w:r>
                        <w:r w:rsidRPr="00247C76">
                          <w:rPr>
                            <w:rFonts w:eastAsia="標楷體" w:hint="eastAsia"/>
                          </w:rPr>
                          <w:t>年到蘇州</w:t>
                        </w:r>
                        <w:r w:rsidRPr="00247C76">
                          <w:rPr>
                            <w:rFonts w:eastAsia="標楷體" w:hint="eastAsia"/>
                          </w:rPr>
                          <w:t>(ICCES MM)</w:t>
                        </w:r>
                        <w:r w:rsidRPr="00247C76">
                          <w:rPr>
                            <w:rFonts w:eastAsia="標楷體" w:hint="eastAsia"/>
                          </w:rPr>
                          <w:t>與杭州</w:t>
                        </w:r>
                        <w:r w:rsidRPr="00247C76">
                          <w:rPr>
                            <w:rFonts w:eastAsia="標楷體" w:hint="eastAsia"/>
                          </w:rPr>
                          <w:t>(ICOME 2015)</w:t>
                        </w:r>
                        <w:r w:rsidRPr="00247C76">
                          <w:rPr>
                            <w:rFonts w:eastAsia="標楷體" w:hint="eastAsia"/>
                          </w:rPr>
                          <w:t>，人間天堂</w:t>
                        </w:r>
                        <w:r w:rsidRPr="00247C76">
                          <w:rPr>
                            <w:rFonts w:eastAsia="標楷體" w:hint="eastAsia"/>
                          </w:rPr>
                          <w:t>(paradise)</w:t>
                        </w:r>
                        <w:r w:rsidRPr="00247C76">
                          <w:rPr>
                            <w:rFonts w:eastAsia="標楷體" w:hint="eastAsia"/>
                          </w:rPr>
                          <w:t>，參加國際研討會。而今所從事之研究</w:t>
                        </w:r>
                        <w:proofErr w:type="gramStart"/>
                        <w:r w:rsidRPr="00247C76">
                          <w:rPr>
                            <w:rFonts w:eastAsia="標楷體" w:hint="eastAsia"/>
                          </w:rPr>
                          <w:t>─</w:t>
                        </w:r>
                        <w:proofErr w:type="gramEnd"/>
                        <w:r w:rsidRPr="00247C76">
                          <w:rPr>
                            <w:rFonts w:eastAsia="標楷體" w:hint="eastAsia"/>
                          </w:rPr>
                          <w:t>格林函數與基本解，其在邊界元素法固然是媒介，但也是寄生蟲</w:t>
                        </w:r>
                        <w:r w:rsidRPr="00247C76">
                          <w:rPr>
                            <w:rFonts w:eastAsia="標楷體" w:hint="eastAsia"/>
                          </w:rPr>
                          <w:t>(parasite)</w:t>
                        </w:r>
                        <w:r w:rsidRPr="00247C76">
                          <w:rPr>
                            <w:rFonts w:eastAsia="標楷體" w:hint="eastAsia"/>
                          </w:rPr>
                          <w:t>。邊界元素法因他們而寄生了「退化尺度」的病態問題。「</w:t>
                        </w:r>
                        <w:r w:rsidRPr="00247C76">
                          <w:rPr>
                            <w:rFonts w:eastAsia="標楷體" w:hint="eastAsia"/>
                          </w:rPr>
                          <w:t>paradise</w:t>
                        </w:r>
                        <w:r w:rsidRPr="00247C76">
                          <w:rPr>
                            <w:rFonts w:eastAsia="標楷體" w:hint="eastAsia"/>
                          </w:rPr>
                          <w:t>」與「</w:t>
                        </w:r>
                        <w:r w:rsidRPr="00247C76">
                          <w:rPr>
                            <w:rFonts w:eastAsia="標楷體" w:hint="eastAsia"/>
                          </w:rPr>
                          <w:t>parasite</w:t>
                        </w:r>
                        <w:r w:rsidRPr="00247C76">
                          <w:rPr>
                            <w:rFonts w:eastAsia="標楷體" w:hint="eastAsia"/>
                          </w:rPr>
                          <w:t>」僅以兩字之差，卻有著截然不同的涵義，而此時此地，我都碰上了。</w:t>
                        </w:r>
                      </w:p>
                      <w:p w:rsidR="00201FFA" w:rsidRDefault="0076727D" w:rsidP="00A41F1C">
                        <w:pPr>
                          <w:pStyle w:val="Default"/>
                          <w:ind w:leftChars="200" w:left="480" w:rightChars="200" w:right="480" w:firstLineChars="200" w:firstLine="480"/>
                          <w:jc w:val="both"/>
                          <w:rPr>
                            <w:rFonts w:eastAsia="標楷體"/>
                          </w:rPr>
                        </w:pPr>
                        <w:r w:rsidRPr="0076727D">
                          <w:rPr>
                            <w:rFonts w:eastAsia="標楷體" w:hint="eastAsia"/>
                          </w:rPr>
                          <w:t>在研討會的最後一天</w:t>
                        </w:r>
                        <w:r w:rsidRPr="0076727D">
                          <w:rPr>
                            <w:rFonts w:eastAsia="標楷體" w:hint="eastAsia"/>
                          </w:rPr>
                          <w:t>(13</w:t>
                        </w:r>
                        <w:r w:rsidRPr="0076727D">
                          <w:rPr>
                            <w:rFonts w:eastAsia="標楷體" w:hint="eastAsia"/>
                          </w:rPr>
                          <w:t>日</w:t>
                        </w:r>
                        <w:r w:rsidRPr="0076727D">
                          <w:rPr>
                            <w:rFonts w:eastAsia="標楷體" w:hint="eastAsia"/>
                          </w:rPr>
                          <w:t>)</w:t>
                        </w:r>
                        <w:r w:rsidRPr="0076727D">
                          <w:rPr>
                            <w:rFonts w:eastAsia="標楷體" w:hint="eastAsia"/>
                          </w:rPr>
                          <w:t>，主辦單位安排與會學者導</w:t>
                        </w:r>
                        <w:proofErr w:type="gramStart"/>
                        <w:r w:rsidRPr="0076727D">
                          <w:rPr>
                            <w:rFonts w:eastAsia="標楷體" w:hint="eastAsia"/>
                          </w:rPr>
                          <w:t>覽</w:t>
                        </w:r>
                        <w:proofErr w:type="gramEnd"/>
                        <w:r w:rsidRPr="0076727D">
                          <w:rPr>
                            <w:rFonts w:eastAsia="標楷體" w:hint="eastAsia"/>
                          </w:rPr>
                          <w:t>西湖。所謂「上有天堂，下有蘇杭」，杭州無論在氣候風景與人文上，都相當宜人，此次大會所安排的西湖更是具有豐富歷史典故的知名景點。西湖因坐落在杭州市的西邊而得名，而知名的雷峰塔、蘇堤、岳飛廟等皆在附近不遠處。導</w:t>
                        </w:r>
                        <w:proofErr w:type="gramStart"/>
                        <w:r w:rsidRPr="0076727D">
                          <w:rPr>
                            <w:rFonts w:eastAsia="標楷體" w:hint="eastAsia"/>
                          </w:rPr>
                          <w:t>覽</w:t>
                        </w:r>
                        <w:proofErr w:type="gramEnd"/>
                        <w:r w:rsidRPr="0076727D">
                          <w:rPr>
                            <w:rFonts w:eastAsia="標楷體" w:hint="eastAsia"/>
                          </w:rPr>
                          <w:t>的過程中，時而聆聽著解說人員細說有關西湖的歷史典故，時而轉頭欣賞西湖的美麗風景，抑或與身邊學者繼續交流，隨著太陽西下，此次研討會也隨之落幕，期待</w:t>
                        </w:r>
                        <w:r w:rsidRPr="0076727D">
                          <w:rPr>
                            <w:rFonts w:eastAsia="標楷體" w:hint="eastAsia"/>
                          </w:rPr>
                          <w:t>2018</w:t>
                        </w:r>
                        <w:r w:rsidRPr="0076727D">
                          <w:rPr>
                            <w:rFonts w:eastAsia="標楷體" w:hint="eastAsia"/>
                          </w:rPr>
                          <w:t>年大連的研討會再相會。</w:t>
                        </w:r>
                      </w:p>
                      <w:p w:rsidR="00AB5574" w:rsidRPr="00AB5574" w:rsidRDefault="00201FFA" w:rsidP="00AB5574">
                        <w:pPr>
                          <w:pStyle w:val="Default"/>
                          <w:ind w:rightChars="200" w:right="480"/>
                          <w:rPr>
                            <w:rFonts w:eastAsia="標楷體"/>
                            <w:sz w:val="32"/>
                          </w:rPr>
                        </w:pPr>
                        <w:r w:rsidRPr="00201FFA">
                          <w:rPr>
                            <w:rFonts w:eastAsia="標楷體" w:hint="eastAsia"/>
                            <w:sz w:val="32"/>
                          </w:rPr>
                          <w:t>活動照片</w:t>
                        </w:r>
                      </w:p>
                      <w:tbl>
                        <w:tblPr>
                          <w:tblW w:w="0" w:type="auto"/>
                          <w:jc w:val="center"/>
                          <w:tblInd w:w="480" w:type="dxa"/>
                          <w:tblLook w:val="04A0" w:firstRow="1" w:lastRow="0" w:firstColumn="1" w:lastColumn="0" w:noHBand="0" w:noVBand="1"/>
                        </w:tblPr>
                        <w:tblGrid>
                          <w:gridCol w:w="9287"/>
                        </w:tblGrid>
                        <w:tr w:rsidR="00AB5574" w:rsidRPr="00B266B1" w:rsidTr="00D14AE2">
                          <w:trPr>
                            <w:jc w:val="center"/>
                          </w:trPr>
                          <w:tc>
                            <w:tcPr>
                              <w:tcW w:w="9287" w:type="dxa"/>
                              <w:shd w:val="clear" w:color="auto" w:fill="auto"/>
                            </w:tcPr>
                            <w:p w:rsidR="00AB5574" w:rsidRPr="00B266B1" w:rsidRDefault="00AB5574" w:rsidP="00D14AE2">
                              <w:pPr>
                                <w:rPr>
                                  <w:rFonts w:ascii="標楷體" w:hAnsi="標楷體"/>
                                </w:rPr>
                              </w:pPr>
                              <w:r>
                                <w:rPr>
                                  <w:rFonts w:ascii="標楷體" w:hAnsi="標楷體"/>
                                  <w:noProof/>
                                </w:rPr>
                                <w:drawing>
                                  <wp:inline distT="0" distB="0" distL="0" distR="0" wp14:anchorId="10880CB9" wp14:editId="4E5CD918">
                                    <wp:extent cx="5220000" cy="2907094"/>
                                    <wp:effectExtent l="0" t="0" r="0" b="762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0000" cy="2907094"/>
                                            </a:xfrm>
                                            <a:prstGeom prst="rect">
                                              <a:avLst/>
                                            </a:prstGeom>
                                            <a:noFill/>
                                            <a:ln>
                                              <a:noFill/>
                                            </a:ln>
                                          </pic:spPr>
                                        </pic:pic>
                                      </a:graphicData>
                                    </a:graphic>
                                  </wp:inline>
                                </w:drawing>
                              </w:r>
                            </w:p>
                          </w:tc>
                        </w:tr>
                        <w:tr w:rsidR="00AB5574" w:rsidRPr="00B266B1" w:rsidTr="00D14AE2">
                          <w:trPr>
                            <w:trHeight w:val="353"/>
                            <w:jc w:val="center"/>
                          </w:trPr>
                          <w:tc>
                            <w:tcPr>
                              <w:tcW w:w="9287" w:type="dxa"/>
                              <w:shd w:val="clear" w:color="auto" w:fill="auto"/>
                            </w:tcPr>
                            <w:p w:rsidR="00AB5574" w:rsidRPr="00AB5574" w:rsidRDefault="00AB5574" w:rsidP="00D14AE2">
                              <w:pPr>
                                <w:jc w:val="center"/>
                                <w:rPr>
                                  <w:rFonts w:eastAsia="標楷體"/>
                                </w:rPr>
                              </w:pPr>
                              <w:r w:rsidRPr="00AB5574">
                                <w:rPr>
                                  <w:rFonts w:eastAsia="標楷體" w:hint="eastAsia"/>
                                </w:rPr>
                                <w:t xml:space="preserve">ICOME 2006 </w:t>
                              </w:r>
                              <w:r w:rsidRPr="00AB5574">
                                <w:rPr>
                                  <w:rFonts w:eastAsia="標楷體" w:hint="eastAsia"/>
                                </w:rPr>
                                <w:t>團體照</w:t>
                              </w:r>
                              <w:r w:rsidRPr="00AB5574">
                                <w:rPr>
                                  <w:rFonts w:eastAsia="標楷體" w:hint="eastAsia"/>
                                </w:rPr>
                                <w:t>(</w:t>
                              </w:r>
                              <w:r w:rsidRPr="00AB5574">
                                <w:rPr>
                                  <w:rFonts w:eastAsia="標楷體" w:hint="eastAsia"/>
                                </w:rPr>
                                <w:t>大陸合肥</w:t>
                              </w:r>
                              <w:r w:rsidRPr="00AB5574">
                                <w:rPr>
                                  <w:rFonts w:eastAsia="標楷體" w:hint="eastAsia"/>
                                </w:rPr>
                                <w:t>)</w:t>
                              </w:r>
                            </w:p>
                          </w:tc>
                        </w:tr>
                      </w:tbl>
                      <w:p w:rsidR="00AB5574" w:rsidRPr="00B266B1" w:rsidRDefault="00AB5574" w:rsidP="00AB5574">
                        <w:pPr>
                          <w:ind w:left="482"/>
                          <w:rPr>
                            <w:rFonts w:ascii="標楷體" w:hAnsi="標楷體"/>
                          </w:rPr>
                        </w:pPr>
                      </w:p>
                      <w:tbl>
                        <w:tblPr>
                          <w:tblW w:w="0" w:type="auto"/>
                          <w:jc w:val="center"/>
                          <w:tblLook w:val="04A0" w:firstRow="1" w:lastRow="0" w:firstColumn="1" w:lastColumn="0" w:noHBand="0" w:noVBand="1"/>
                        </w:tblPr>
                        <w:tblGrid>
                          <w:gridCol w:w="8806"/>
                        </w:tblGrid>
                        <w:tr w:rsidR="00AB5574" w:rsidRPr="00B266B1" w:rsidTr="00D14AE2">
                          <w:trPr>
                            <w:jc w:val="center"/>
                          </w:trPr>
                          <w:tc>
                            <w:tcPr>
                              <w:tcW w:w="8806" w:type="dxa"/>
                              <w:shd w:val="clear" w:color="auto" w:fill="auto"/>
                            </w:tcPr>
                            <w:p w:rsidR="00AB5574" w:rsidRPr="00B266B1" w:rsidRDefault="00AB5574" w:rsidP="00D14AE2">
                              <w:pPr>
                                <w:jc w:val="center"/>
                                <w:rPr>
                                  <w:rFonts w:ascii="標楷體" w:hAnsi="標楷體"/>
                                </w:rPr>
                              </w:pPr>
                              <w:r>
                                <w:rPr>
                                  <w:rFonts w:ascii="標楷體" w:hAnsi="標楷體"/>
                                  <w:noProof/>
                                </w:rPr>
                                <w:lastRenderedPageBreak/>
                                <w:drawing>
                                  <wp:inline distT="0" distB="0" distL="0" distR="0" wp14:anchorId="5B014DED" wp14:editId="5C175FA1">
                                    <wp:extent cx="4822190" cy="3200400"/>
                                    <wp:effectExtent l="0" t="0" r="0" b="0"/>
                                    <wp:docPr id="35" name="圖片 35" descr="icome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come20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2190" cy="3200400"/>
                                            </a:xfrm>
                                            <a:prstGeom prst="rect">
                                              <a:avLst/>
                                            </a:prstGeom>
                                            <a:noFill/>
                                            <a:ln>
                                              <a:noFill/>
                                            </a:ln>
                                          </pic:spPr>
                                        </pic:pic>
                                      </a:graphicData>
                                    </a:graphic>
                                  </wp:inline>
                                </w:drawing>
                              </w:r>
                            </w:p>
                          </w:tc>
                        </w:tr>
                        <w:tr w:rsidR="00AB5574" w:rsidRPr="00B266B1" w:rsidTr="00D14AE2">
                          <w:trPr>
                            <w:trHeight w:val="353"/>
                            <w:jc w:val="center"/>
                          </w:trPr>
                          <w:tc>
                            <w:tcPr>
                              <w:tcW w:w="8806" w:type="dxa"/>
                              <w:shd w:val="clear" w:color="auto" w:fill="auto"/>
                            </w:tcPr>
                            <w:p w:rsidR="00AB5574" w:rsidRPr="00AB5574" w:rsidRDefault="00AB5574" w:rsidP="00D14AE2">
                              <w:pPr>
                                <w:jc w:val="center"/>
                                <w:rPr>
                                  <w:rFonts w:eastAsia="標楷體"/>
                                </w:rPr>
                              </w:pPr>
                              <w:r w:rsidRPr="00AB5574">
                                <w:rPr>
                                  <w:rFonts w:eastAsia="標楷體" w:hint="eastAsia"/>
                                </w:rPr>
                                <w:t xml:space="preserve">ICOME 2009 </w:t>
                              </w:r>
                              <w:r w:rsidRPr="00AB5574">
                                <w:rPr>
                                  <w:rFonts w:eastAsia="標楷體" w:hint="eastAsia"/>
                                </w:rPr>
                                <w:t>團體照</w:t>
                              </w:r>
                              <w:r w:rsidRPr="00AB5574">
                                <w:rPr>
                                  <w:rFonts w:eastAsia="標楷體" w:hint="eastAsia"/>
                                </w:rPr>
                                <w:t>(</w:t>
                              </w:r>
                              <w:r w:rsidRPr="00AB5574">
                                <w:rPr>
                                  <w:rFonts w:eastAsia="標楷體" w:hint="eastAsia"/>
                                </w:rPr>
                                <w:t>大陸南京</w:t>
                              </w:r>
                              <w:r w:rsidRPr="00AB5574">
                                <w:rPr>
                                  <w:rFonts w:eastAsia="標楷體" w:hint="eastAsia"/>
                                </w:rPr>
                                <w:t>)</w:t>
                              </w:r>
                            </w:p>
                          </w:tc>
                        </w:tr>
                      </w:tbl>
                      <w:p w:rsidR="00AB5574" w:rsidRPr="00B266B1" w:rsidRDefault="00AB5574" w:rsidP="00AB5574">
                        <w:pPr>
                          <w:spacing w:beforeLines="50" w:before="180" w:afterLines="50" w:after="180" w:line="360" w:lineRule="auto"/>
                          <w:ind w:left="480"/>
                          <w:rPr>
                            <w:rFonts w:ascii="標楷體" w:hAnsi="標楷體"/>
                          </w:rPr>
                        </w:pPr>
                      </w:p>
                      <w:tbl>
                        <w:tblPr>
                          <w:tblW w:w="0" w:type="auto"/>
                          <w:jc w:val="center"/>
                          <w:tblInd w:w="480" w:type="dxa"/>
                          <w:tblLook w:val="04A0" w:firstRow="1" w:lastRow="0" w:firstColumn="1" w:lastColumn="0" w:noHBand="0" w:noVBand="1"/>
                        </w:tblPr>
                        <w:tblGrid>
                          <w:gridCol w:w="8806"/>
                        </w:tblGrid>
                        <w:tr w:rsidR="00AB5574" w:rsidRPr="00B266B1" w:rsidTr="00D14AE2">
                          <w:trPr>
                            <w:jc w:val="center"/>
                          </w:trPr>
                          <w:tc>
                            <w:tcPr>
                              <w:tcW w:w="8806" w:type="dxa"/>
                              <w:shd w:val="clear" w:color="auto" w:fill="auto"/>
                            </w:tcPr>
                            <w:p w:rsidR="00AB5574" w:rsidRPr="00B266B1" w:rsidRDefault="00AB5574" w:rsidP="00D14AE2">
                              <w:pPr>
                                <w:jc w:val="center"/>
                                <w:rPr>
                                  <w:rFonts w:ascii="標楷體" w:hAnsi="標楷體"/>
                                </w:rPr>
                              </w:pPr>
                              <w:r>
                                <w:rPr>
                                  <w:rFonts w:ascii="標楷體" w:hAnsi="標楷體"/>
                                  <w:noProof/>
                                </w:rPr>
                                <w:drawing>
                                  <wp:inline distT="0" distB="0" distL="0" distR="0" wp14:anchorId="07BC77DC" wp14:editId="644EFAA0">
                                    <wp:extent cx="4942840" cy="3209290"/>
                                    <wp:effectExtent l="0" t="0" r="0" b="0"/>
                                    <wp:docPr id="34" name="圖片 34" descr="icome2012-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come2012-grou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2840" cy="3209290"/>
                                            </a:xfrm>
                                            <a:prstGeom prst="rect">
                                              <a:avLst/>
                                            </a:prstGeom>
                                            <a:noFill/>
                                            <a:ln>
                                              <a:noFill/>
                                            </a:ln>
                                          </pic:spPr>
                                        </pic:pic>
                                      </a:graphicData>
                                    </a:graphic>
                                  </wp:inline>
                                </w:drawing>
                              </w:r>
                            </w:p>
                          </w:tc>
                        </w:tr>
                        <w:tr w:rsidR="00AB5574" w:rsidRPr="00B266B1" w:rsidTr="00D14AE2">
                          <w:trPr>
                            <w:trHeight w:val="353"/>
                            <w:jc w:val="center"/>
                          </w:trPr>
                          <w:tc>
                            <w:tcPr>
                              <w:tcW w:w="8806" w:type="dxa"/>
                              <w:shd w:val="clear" w:color="auto" w:fill="auto"/>
                            </w:tcPr>
                            <w:p w:rsidR="00AB5574" w:rsidRPr="00AB5574" w:rsidRDefault="00AB5574" w:rsidP="00D14AE2">
                              <w:pPr>
                                <w:jc w:val="center"/>
                                <w:rPr>
                                  <w:rFonts w:eastAsia="標楷體"/>
                                </w:rPr>
                              </w:pPr>
                              <w:r w:rsidRPr="00AB5574">
                                <w:rPr>
                                  <w:rFonts w:eastAsia="標楷體" w:hint="eastAsia"/>
                                </w:rPr>
                                <w:t xml:space="preserve">ICOME 20012 </w:t>
                              </w:r>
                              <w:r w:rsidRPr="00AB5574">
                                <w:rPr>
                                  <w:rFonts w:eastAsia="標楷體" w:hint="eastAsia"/>
                                </w:rPr>
                                <w:t>團體照</w:t>
                              </w:r>
                              <w:r w:rsidRPr="00AB5574">
                                <w:rPr>
                                  <w:rFonts w:eastAsia="標楷體" w:hint="eastAsia"/>
                                </w:rPr>
                                <w:t>(</w:t>
                              </w:r>
                              <w:r w:rsidRPr="00AB5574">
                                <w:rPr>
                                  <w:rFonts w:eastAsia="標楷體" w:hint="eastAsia"/>
                                </w:rPr>
                                <w:t>日本京都</w:t>
                              </w:r>
                              <w:r w:rsidRPr="00AB5574">
                                <w:rPr>
                                  <w:rFonts w:eastAsia="標楷體" w:hint="eastAsia"/>
                                </w:rPr>
                                <w:t>)</w:t>
                              </w:r>
                            </w:p>
                          </w:tc>
                        </w:tr>
                      </w:tbl>
                      <w:p w:rsidR="00AB5574" w:rsidRPr="00B266B1" w:rsidRDefault="00AB5574" w:rsidP="00AB5574">
                        <w:pPr>
                          <w:spacing w:beforeLines="50" w:before="180" w:afterLines="50" w:after="180" w:line="360" w:lineRule="auto"/>
                          <w:ind w:left="480"/>
                          <w:rPr>
                            <w:rFonts w:ascii="標楷體" w:hAnsi="標楷體"/>
                          </w:rPr>
                        </w:pPr>
                      </w:p>
                      <w:tbl>
                        <w:tblPr>
                          <w:tblW w:w="0" w:type="auto"/>
                          <w:jc w:val="center"/>
                          <w:tblInd w:w="480" w:type="dxa"/>
                          <w:tblLook w:val="04A0" w:firstRow="1" w:lastRow="0" w:firstColumn="1" w:lastColumn="0" w:noHBand="0" w:noVBand="1"/>
                        </w:tblPr>
                        <w:tblGrid>
                          <w:gridCol w:w="17"/>
                          <w:gridCol w:w="4759"/>
                          <w:gridCol w:w="4547"/>
                          <w:gridCol w:w="229"/>
                        </w:tblGrid>
                        <w:tr w:rsidR="00AB5574" w:rsidRPr="00B266B1" w:rsidTr="003D43CF">
                          <w:trPr>
                            <w:gridBefore w:val="1"/>
                            <w:gridAfter w:val="1"/>
                            <w:wBefore w:w="17" w:type="dxa"/>
                            <w:wAfter w:w="229" w:type="dxa"/>
                            <w:jc w:val="center"/>
                          </w:trPr>
                          <w:tc>
                            <w:tcPr>
                              <w:tcW w:w="9306" w:type="dxa"/>
                              <w:gridSpan w:val="2"/>
                              <w:shd w:val="clear" w:color="auto" w:fill="auto"/>
                            </w:tcPr>
                            <w:p w:rsidR="00AB5574" w:rsidRPr="00B266B1" w:rsidRDefault="00AB5574" w:rsidP="00D14AE2">
                              <w:pPr>
                                <w:jc w:val="center"/>
                                <w:rPr>
                                  <w:rFonts w:ascii="標楷體" w:hAnsi="標楷體"/>
                                </w:rPr>
                              </w:pPr>
                              <w:r>
                                <w:rPr>
                                  <w:rFonts w:ascii="標楷體" w:hAnsi="標楷體"/>
                                  <w:noProof/>
                                </w:rPr>
                                <w:lastRenderedPageBreak/>
                                <w:drawing>
                                  <wp:inline distT="0" distB="0" distL="0" distR="0" wp14:anchorId="6449329B" wp14:editId="6727603D">
                                    <wp:extent cx="5762625" cy="3838575"/>
                                    <wp:effectExtent l="0" t="0" r="9525"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tc>
                        </w:tr>
                        <w:tr w:rsidR="00AB5574" w:rsidRPr="00B266B1" w:rsidTr="003D43CF">
                          <w:trPr>
                            <w:gridBefore w:val="1"/>
                            <w:gridAfter w:val="1"/>
                            <w:wBefore w:w="17" w:type="dxa"/>
                            <w:wAfter w:w="229" w:type="dxa"/>
                            <w:trHeight w:val="353"/>
                            <w:jc w:val="center"/>
                          </w:trPr>
                          <w:tc>
                            <w:tcPr>
                              <w:tcW w:w="9306" w:type="dxa"/>
                              <w:gridSpan w:val="2"/>
                              <w:shd w:val="clear" w:color="auto" w:fill="auto"/>
                            </w:tcPr>
                            <w:p w:rsidR="00AB5574" w:rsidRPr="00AB5574" w:rsidRDefault="00AB5574" w:rsidP="00D14AE2">
                              <w:pPr>
                                <w:jc w:val="center"/>
                                <w:rPr>
                                  <w:rFonts w:eastAsia="標楷體"/>
                                </w:rPr>
                              </w:pPr>
                              <w:r w:rsidRPr="00AB5574">
                                <w:rPr>
                                  <w:rFonts w:eastAsia="標楷體" w:hint="eastAsia"/>
                                </w:rPr>
                                <w:t xml:space="preserve">ICOME 2015 </w:t>
                              </w:r>
                              <w:r w:rsidRPr="00AB5574">
                                <w:rPr>
                                  <w:rFonts w:eastAsia="標楷體" w:hint="eastAsia"/>
                                </w:rPr>
                                <w:t>團體照</w:t>
                              </w:r>
                              <w:r w:rsidRPr="00AB5574">
                                <w:rPr>
                                  <w:rFonts w:eastAsia="標楷體" w:hint="eastAsia"/>
                                </w:rPr>
                                <w:t>(</w:t>
                              </w:r>
                              <w:r w:rsidRPr="00AB5574">
                                <w:rPr>
                                  <w:rFonts w:eastAsia="標楷體" w:hint="eastAsia"/>
                                </w:rPr>
                                <w:t>中國杭州</w:t>
                              </w:r>
                              <w:r w:rsidRPr="00AB5574">
                                <w:rPr>
                                  <w:rFonts w:eastAsia="標楷體" w:hint="eastAsia"/>
                                </w:rPr>
                                <w:t>)</w:t>
                              </w:r>
                            </w:p>
                          </w:tc>
                        </w:tr>
                        <w:tr w:rsidR="00AB5574" w:rsidRPr="00B266B1" w:rsidTr="003D43CF">
                          <w:trPr>
                            <w:jc w:val="center"/>
                          </w:trPr>
                          <w:tc>
                            <w:tcPr>
                              <w:tcW w:w="4776" w:type="dxa"/>
                              <w:gridSpan w:val="2"/>
                              <w:shd w:val="clear" w:color="auto" w:fill="auto"/>
                            </w:tcPr>
                            <w:p w:rsidR="00AB5574" w:rsidRPr="00B266B1" w:rsidRDefault="00AB5574" w:rsidP="00D14AE2">
                              <w:pPr>
                                <w:jc w:val="center"/>
                              </w:pPr>
                              <w:r>
                                <w:rPr>
                                  <w:noProof/>
                                </w:rPr>
                                <w:drawing>
                                  <wp:inline distT="0" distB="0" distL="0" distR="0" wp14:anchorId="51E8EA10" wp14:editId="6F6857FA">
                                    <wp:extent cx="2889885" cy="1923415"/>
                                    <wp:effectExtent l="0" t="0" r="5715" b="63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9885" cy="1923415"/>
                                            </a:xfrm>
                                            <a:prstGeom prst="rect">
                                              <a:avLst/>
                                            </a:prstGeom>
                                            <a:noFill/>
                                            <a:ln>
                                              <a:noFill/>
                                            </a:ln>
                                          </pic:spPr>
                                        </pic:pic>
                                      </a:graphicData>
                                    </a:graphic>
                                  </wp:inline>
                                </w:drawing>
                              </w:r>
                            </w:p>
                          </w:tc>
                          <w:tc>
                            <w:tcPr>
                              <w:tcW w:w="4776" w:type="dxa"/>
                              <w:gridSpan w:val="2"/>
                              <w:shd w:val="clear" w:color="auto" w:fill="auto"/>
                            </w:tcPr>
                            <w:p w:rsidR="00AB5574" w:rsidRPr="00B266B1" w:rsidRDefault="00AB5574" w:rsidP="00D14AE2">
                              <w:r>
                                <w:rPr>
                                  <w:noProof/>
                                </w:rPr>
                                <w:drawing>
                                  <wp:inline distT="0" distB="0" distL="0" distR="0" wp14:anchorId="11040ECE" wp14:editId="63B8A769">
                                    <wp:extent cx="2889885" cy="1923415"/>
                                    <wp:effectExtent l="0" t="0" r="5715" b="63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885" cy="1923415"/>
                                            </a:xfrm>
                                            <a:prstGeom prst="rect">
                                              <a:avLst/>
                                            </a:prstGeom>
                                            <a:noFill/>
                                            <a:ln>
                                              <a:noFill/>
                                            </a:ln>
                                          </pic:spPr>
                                        </pic:pic>
                                      </a:graphicData>
                                    </a:graphic>
                                  </wp:inline>
                                </w:drawing>
                              </w:r>
                            </w:p>
                          </w:tc>
                        </w:tr>
                        <w:tr w:rsidR="00AB5574" w:rsidRPr="00B266B1" w:rsidTr="003D43CF">
                          <w:trPr>
                            <w:jc w:val="center"/>
                          </w:trPr>
                          <w:tc>
                            <w:tcPr>
                              <w:tcW w:w="4776" w:type="dxa"/>
                              <w:gridSpan w:val="2"/>
                              <w:shd w:val="clear" w:color="auto" w:fill="auto"/>
                            </w:tcPr>
                            <w:p w:rsidR="00AB5574" w:rsidRPr="00AB5574" w:rsidRDefault="00AB5574" w:rsidP="00D14AE2">
                              <w:pPr>
                                <w:jc w:val="center"/>
                                <w:rPr>
                                  <w:rFonts w:eastAsia="標楷體"/>
                                </w:rPr>
                              </w:pPr>
                              <w:r w:rsidRPr="00AB5574">
                                <w:rPr>
                                  <w:rFonts w:eastAsia="標楷體" w:hint="eastAsia"/>
                                </w:rPr>
                                <w:t>開幕儀式</w:t>
                              </w:r>
                              <w:r w:rsidRPr="00AB5574">
                                <w:rPr>
                                  <w:rFonts w:eastAsia="標楷體" w:hint="eastAsia"/>
                                </w:rPr>
                                <w:t>-</w:t>
                              </w:r>
                              <w:r w:rsidRPr="00AB5574">
                                <w:rPr>
                                  <w:rFonts w:eastAsia="標楷體" w:hint="eastAsia"/>
                                </w:rPr>
                                <w:t>大會共同主席</w:t>
                              </w:r>
                            </w:p>
                          </w:tc>
                          <w:tc>
                            <w:tcPr>
                              <w:tcW w:w="4776" w:type="dxa"/>
                              <w:gridSpan w:val="2"/>
                              <w:shd w:val="clear" w:color="auto" w:fill="auto"/>
                            </w:tcPr>
                            <w:p w:rsidR="00AB5574" w:rsidRPr="00AB5574" w:rsidRDefault="00AB5574" w:rsidP="00FA4EDA">
                              <w:pPr>
                                <w:jc w:val="center"/>
                                <w:rPr>
                                  <w:rFonts w:eastAsia="標楷體"/>
                                </w:rPr>
                              </w:pPr>
                              <w:r w:rsidRPr="00AB5574">
                                <w:rPr>
                                  <w:rFonts w:eastAsia="標楷體" w:hint="eastAsia"/>
                                </w:rPr>
                                <w:t>大會共同主席</w:t>
                              </w:r>
                              <w:r w:rsidRPr="00AB5574">
                                <w:rPr>
                                  <w:rFonts w:eastAsia="標楷體"/>
                                </w:rPr>
                                <w:br/>
                              </w:r>
                              <w:r w:rsidR="00FA4EDA">
                                <w:rPr>
                                  <w:rFonts w:eastAsia="標楷體" w:hint="eastAsia"/>
                                </w:rPr>
                                <w:t>海洋大學</w:t>
                              </w:r>
                              <w:r w:rsidRPr="00AB5574">
                                <w:rPr>
                                  <w:rFonts w:eastAsia="標楷體" w:hint="eastAsia"/>
                                </w:rPr>
                                <w:t>陳正宗終身特聘教授</w:t>
                              </w:r>
                            </w:p>
                          </w:tc>
                        </w:tr>
                        <w:tr w:rsidR="00AB5574" w:rsidRPr="00B266B1" w:rsidTr="003D43CF">
                          <w:trPr>
                            <w:jc w:val="center"/>
                          </w:trPr>
                          <w:tc>
                            <w:tcPr>
                              <w:tcW w:w="4776" w:type="dxa"/>
                              <w:gridSpan w:val="2"/>
                              <w:shd w:val="clear" w:color="auto" w:fill="auto"/>
                            </w:tcPr>
                            <w:p w:rsidR="00AB5574" w:rsidRPr="00B266B1" w:rsidRDefault="00AB5574" w:rsidP="00AB5574">
                              <w:pPr>
                                <w:spacing w:line="120" w:lineRule="exact"/>
                                <w:jc w:val="center"/>
                              </w:pPr>
                            </w:p>
                          </w:tc>
                          <w:tc>
                            <w:tcPr>
                              <w:tcW w:w="4776" w:type="dxa"/>
                              <w:gridSpan w:val="2"/>
                              <w:shd w:val="clear" w:color="auto" w:fill="auto"/>
                            </w:tcPr>
                            <w:p w:rsidR="00AB5574" w:rsidRPr="00B266B1" w:rsidRDefault="00AB5574" w:rsidP="00AB5574">
                              <w:pPr>
                                <w:spacing w:line="120" w:lineRule="exact"/>
                                <w:jc w:val="center"/>
                              </w:pPr>
                            </w:p>
                          </w:tc>
                        </w:tr>
                        <w:tr w:rsidR="00AB5574" w:rsidRPr="00B266B1" w:rsidTr="003D43CF">
                          <w:trPr>
                            <w:jc w:val="center"/>
                          </w:trPr>
                          <w:tc>
                            <w:tcPr>
                              <w:tcW w:w="4776" w:type="dxa"/>
                              <w:gridSpan w:val="2"/>
                              <w:shd w:val="clear" w:color="auto" w:fill="auto"/>
                            </w:tcPr>
                            <w:p w:rsidR="00AB5574" w:rsidRPr="00B266B1" w:rsidRDefault="00AB5574" w:rsidP="00D14AE2">
                              <w:r>
                                <w:rPr>
                                  <w:noProof/>
                                </w:rPr>
                                <w:drawing>
                                  <wp:inline distT="0" distB="0" distL="0" distR="0" wp14:anchorId="3DFB5849" wp14:editId="6E76CCFF">
                                    <wp:extent cx="2880995" cy="215646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995" cy="2156460"/>
                                            </a:xfrm>
                                            <a:prstGeom prst="rect">
                                              <a:avLst/>
                                            </a:prstGeom>
                                            <a:noFill/>
                                            <a:ln>
                                              <a:noFill/>
                                            </a:ln>
                                          </pic:spPr>
                                        </pic:pic>
                                      </a:graphicData>
                                    </a:graphic>
                                  </wp:inline>
                                </w:drawing>
                              </w:r>
                            </w:p>
                          </w:tc>
                          <w:tc>
                            <w:tcPr>
                              <w:tcW w:w="4776" w:type="dxa"/>
                              <w:gridSpan w:val="2"/>
                              <w:shd w:val="clear" w:color="auto" w:fill="auto"/>
                            </w:tcPr>
                            <w:p w:rsidR="00AB5574" w:rsidRPr="00B266B1" w:rsidRDefault="00AB5574" w:rsidP="00D14AE2">
                              <w:r>
                                <w:rPr>
                                  <w:noProof/>
                                </w:rPr>
                                <w:drawing>
                                  <wp:inline distT="0" distB="0" distL="0" distR="0" wp14:anchorId="5EA342BA" wp14:editId="3843CF95">
                                    <wp:extent cx="2889885" cy="1923415"/>
                                    <wp:effectExtent l="0" t="0" r="5715" b="63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9885" cy="1923415"/>
                                            </a:xfrm>
                                            <a:prstGeom prst="rect">
                                              <a:avLst/>
                                            </a:prstGeom>
                                            <a:noFill/>
                                            <a:ln>
                                              <a:noFill/>
                                            </a:ln>
                                          </pic:spPr>
                                        </pic:pic>
                                      </a:graphicData>
                                    </a:graphic>
                                  </wp:inline>
                                </w:drawing>
                              </w:r>
                            </w:p>
                          </w:tc>
                        </w:tr>
                        <w:tr w:rsidR="00AB5574" w:rsidRPr="00B266B1" w:rsidTr="003D43CF">
                          <w:trPr>
                            <w:jc w:val="center"/>
                          </w:trPr>
                          <w:tc>
                            <w:tcPr>
                              <w:tcW w:w="4776" w:type="dxa"/>
                              <w:gridSpan w:val="2"/>
                              <w:shd w:val="clear" w:color="auto" w:fill="auto"/>
                            </w:tcPr>
                            <w:p w:rsidR="00AB5574" w:rsidRPr="00AB5574" w:rsidRDefault="00AB5574" w:rsidP="00D14AE2">
                              <w:pPr>
                                <w:jc w:val="center"/>
                                <w:rPr>
                                  <w:rFonts w:eastAsia="標楷體"/>
                                </w:rPr>
                              </w:pPr>
                              <w:r w:rsidRPr="00AB5574">
                                <w:rPr>
                                  <w:rFonts w:eastAsia="標楷體" w:hint="eastAsia"/>
                                </w:rPr>
                                <w:t>大會演講</w:t>
                              </w:r>
                              <w:r w:rsidRPr="00AB5574">
                                <w:rPr>
                                  <w:rFonts w:eastAsia="標楷體" w:hint="eastAsia"/>
                                </w:rPr>
                                <w:t>-</w:t>
                              </w:r>
                              <w:r w:rsidRPr="00AB5574">
                                <w:rPr>
                                  <w:rFonts w:eastAsia="標楷體" w:hint="eastAsia"/>
                                </w:rPr>
                                <w:t>海洋大學陳正宗終身特聘教授</w:t>
                              </w:r>
                            </w:p>
                          </w:tc>
                          <w:tc>
                            <w:tcPr>
                              <w:tcW w:w="4776" w:type="dxa"/>
                              <w:gridSpan w:val="2"/>
                              <w:shd w:val="clear" w:color="auto" w:fill="auto"/>
                            </w:tcPr>
                            <w:p w:rsidR="00AB5574" w:rsidRPr="00AB5574" w:rsidRDefault="00AB5574" w:rsidP="00EA5E8A">
                              <w:pPr>
                                <w:jc w:val="center"/>
                                <w:rPr>
                                  <w:rFonts w:eastAsia="標楷體"/>
                                </w:rPr>
                              </w:pPr>
                              <w:r w:rsidRPr="00AB5574">
                                <w:rPr>
                                  <w:rFonts w:eastAsia="標楷體" w:hint="eastAsia"/>
                                </w:rPr>
                                <w:t>海洋大學范佳銘</w:t>
                              </w:r>
                              <w:r w:rsidR="00EA5E8A">
                                <w:rPr>
                                  <w:rFonts w:eastAsia="標楷體" w:hint="eastAsia"/>
                                </w:rPr>
                                <w:t>老師</w:t>
                              </w:r>
                              <w:r w:rsidRPr="00AB5574">
                                <w:rPr>
                                  <w:rFonts w:eastAsia="標楷體" w:hint="eastAsia"/>
                                </w:rPr>
                                <w:t>(</w:t>
                              </w:r>
                              <w:r w:rsidRPr="00AB5574">
                                <w:rPr>
                                  <w:rFonts w:eastAsia="標楷體" w:hint="eastAsia"/>
                                </w:rPr>
                                <w:t>中持獎狀者</w:t>
                              </w:r>
                              <w:r w:rsidRPr="00AB5574">
                                <w:rPr>
                                  <w:rFonts w:eastAsia="標楷體" w:hint="eastAsia"/>
                                </w:rPr>
                                <w:t>)</w:t>
                              </w:r>
                              <w:r w:rsidRPr="00AB5574">
                                <w:rPr>
                                  <w:rFonts w:eastAsia="標楷體" w:hint="eastAsia"/>
                                </w:rPr>
                                <w:t>獲獎與研究團隊留影</w:t>
                              </w:r>
                            </w:p>
                          </w:tc>
                        </w:tr>
                        <w:tr w:rsidR="00AB5574" w:rsidRPr="00B266B1" w:rsidTr="003D43CF">
                          <w:trPr>
                            <w:jc w:val="center"/>
                          </w:trPr>
                          <w:tc>
                            <w:tcPr>
                              <w:tcW w:w="4776" w:type="dxa"/>
                              <w:gridSpan w:val="2"/>
                              <w:shd w:val="clear" w:color="auto" w:fill="auto"/>
                            </w:tcPr>
                            <w:p w:rsidR="00AB5574" w:rsidRPr="00AB5574" w:rsidRDefault="00AB5574" w:rsidP="00D14AE2">
                              <w:pPr>
                                <w:jc w:val="center"/>
                                <w:rPr>
                                  <w:rFonts w:eastAsia="標楷體"/>
                                </w:rPr>
                              </w:pPr>
                            </w:p>
                          </w:tc>
                          <w:tc>
                            <w:tcPr>
                              <w:tcW w:w="4776" w:type="dxa"/>
                              <w:gridSpan w:val="2"/>
                              <w:shd w:val="clear" w:color="auto" w:fill="auto"/>
                            </w:tcPr>
                            <w:p w:rsidR="00AB5574" w:rsidRPr="00AB5574" w:rsidRDefault="00AB5574" w:rsidP="00D14AE2">
                              <w:pPr>
                                <w:jc w:val="center"/>
                                <w:rPr>
                                  <w:rFonts w:eastAsia="標楷體"/>
                                </w:rPr>
                              </w:pPr>
                            </w:p>
                          </w:tc>
                        </w:tr>
                        <w:tr w:rsidR="00AB5574" w:rsidRPr="00B266B1" w:rsidTr="003D43CF">
                          <w:trPr>
                            <w:jc w:val="center"/>
                          </w:trPr>
                          <w:tc>
                            <w:tcPr>
                              <w:tcW w:w="4776" w:type="dxa"/>
                              <w:gridSpan w:val="2"/>
                              <w:shd w:val="clear" w:color="auto" w:fill="auto"/>
                            </w:tcPr>
                            <w:p w:rsidR="00AB5574" w:rsidRPr="00AB5574" w:rsidRDefault="00877EF1" w:rsidP="00D14AE2">
                              <w:pPr>
                                <w:rPr>
                                  <w:rFonts w:eastAsia="標楷體"/>
                                </w:rPr>
                              </w:pPr>
                              <w:r>
                                <w:rPr>
                                  <w:rFonts w:eastAsia="標楷體" w:hint="eastAsia"/>
                                  <w:noProof/>
                                </w:rPr>
                                <w:lastRenderedPageBreak/>
                                <w:drawing>
                                  <wp:inline distT="0" distB="0" distL="0" distR="0" wp14:anchorId="61835236" wp14:editId="05F5CB7F">
                                    <wp:extent cx="2544000" cy="1908000"/>
                                    <wp:effectExtent l="0" t="0" r="889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2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4000" cy="1908000"/>
                                            </a:xfrm>
                                            <a:prstGeom prst="rect">
                                              <a:avLst/>
                                            </a:prstGeom>
                                          </pic:spPr>
                                        </pic:pic>
                                      </a:graphicData>
                                    </a:graphic>
                                  </wp:inline>
                                </w:drawing>
                              </w:r>
                            </w:p>
                          </w:tc>
                          <w:tc>
                            <w:tcPr>
                              <w:tcW w:w="4776" w:type="dxa"/>
                              <w:gridSpan w:val="2"/>
                              <w:shd w:val="clear" w:color="auto" w:fill="auto"/>
                            </w:tcPr>
                            <w:p w:rsidR="00AB5574" w:rsidRPr="00AB5574" w:rsidRDefault="00877EF1" w:rsidP="00D14AE2">
                              <w:pPr>
                                <w:rPr>
                                  <w:rFonts w:eastAsia="標楷體"/>
                                </w:rPr>
                              </w:pPr>
                              <w:r>
                                <w:rPr>
                                  <w:rFonts w:eastAsia="標楷體"/>
                                  <w:noProof/>
                                </w:rPr>
                                <w:drawing>
                                  <wp:inline distT="0" distB="0" distL="0" distR="0">
                                    <wp:extent cx="2799523" cy="1908000"/>
                                    <wp:effectExtent l="0" t="0" r="127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23-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9523" cy="1908000"/>
                                            </a:xfrm>
                                            <a:prstGeom prst="rect">
                                              <a:avLst/>
                                            </a:prstGeom>
                                          </pic:spPr>
                                        </pic:pic>
                                      </a:graphicData>
                                    </a:graphic>
                                  </wp:inline>
                                </w:drawing>
                              </w:r>
                            </w:p>
                          </w:tc>
                        </w:tr>
                        <w:tr w:rsidR="00AB5574" w:rsidRPr="00EA5E8A" w:rsidTr="003D43CF">
                          <w:trPr>
                            <w:jc w:val="center"/>
                          </w:trPr>
                          <w:tc>
                            <w:tcPr>
                              <w:tcW w:w="4776" w:type="dxa"/>
                              <w:gridSpan w:val="2"/>
                              <w:shd w:val="clear" w:color="auto" w:fill="auto"/>
                            </w:tcPr>
                            <w:p w:rsidR="00AB5574" w:rsidRPr="00AB5574" w:rsidRDefault="00877EF1" w:rsidP="00D14AE2">
                              <w:pPr>
                                <w:jc w:val="center"/>
                                <w:rPr>
                                  <w:rFonts w:eastAsia="標楷體"/>
                                </w:rPr>
                              </w:pPr>
                              <w:r>
                                <w:rPr>
                                  <w:rFonts w:eastAsia="標楷體" w:hint="eastAsia"/>
                                </w:rPr>
                                <w:t xml:space="preserve">NTOU/MSV </w:t>
                              </w:r>
                              <w:r>
                                <w:rPr>
                                  <w:rFonts w:eastAsia="標楷體" w:hint="eastAsia"/>
                                </w:rPr>
                                <w:t>團隊與台大劉進賢教授於會場合影</w:t>
                              </w:r>
                              <w:r>
                                <w:rPr>
                                  <w:rFonts w:eastAsia="標楷體" w:hint="eastAsia"/>
                                </w:rPr>
                                <w:t>(</w:t>
                              </w:r>
                              <w:r>
                                <w:rPr>
                                  <w:rFonts w:eastAsia="標楷體" w:hint="eastAsia"/>
                                </w:rPr>
                                <w:t>李應德老師、劉進賢老師、郭世榮老師與陳正宗老師</w:t>
                              </w:r>
                              <w:r>
                                <w:rPr>
                                  <w:rFonts w:eastAsia="標楷體" w:hint="eastAsia"/>
                                </w:rPr>
                                <w:t>)</w:t>
                              </w:r>
                            </w:p>
                          </w:tc>
                          <w:tc>
                            <w:tcPr>
                              <w:tcW w:w="4776" w:type="dxa"/>
                              <w:gridSpan w:val="2"/>
                              <w:shd w:val="clear" w:color="auto" w:fill="auto"/>
                            </w:tcPr>
                            <w:p w:rsidR="00AB5574" w:rsidRPr="00AB5574" w:rsidRDefault="00EA5E8A" w:rsidP="00C305F8">
                              <w:pPr>
                                <w:jc w:val="center"/>
                                <w:rPr>
                                  <w:rFonts w:eastAsia="標楷體"/>
                                </w:rPr>
                              </w:pPr>
                              <w:r>
                                <w:rPr>
                                  <w:rFonts w:eastAsia="標楷體" w:hint="eastAsia"/>
                                </w:rPr>
                                <w:t>海洋大學團隊與高海大蔡</w:t>
                              </w:r>
                              <w:r w:rsidR="00C305F8">
                                <w:rPr>
                                  <w:rFonts w:eastAsia="標楷體" w:hint="eastAsia"/>
                                </w:rPr>
                                <w:t>加</w:t>
                              </w:r>
                              <w:bookmarkStart w:id="0" w:name="_GoBack"/>
                              <w:bookmarkEnd w:id="0"/>
                              <w:r>
                                <w:rPr>
                                  <w:rFonts w:eastAsia="標楷體" w:hint="eastAsia"/>
                                </w:rPr>
                                <w:t>正老師合影</w:t>
                              </w:r>
                            </w:p>
                          </w:tc>
                        </w:tr>
                        <w:tr w:rsidR="003D43CF" w:rsidRPr="00B266B1" w:rsidTr="003D43CF">
                          <w:trPr>
                            <w:jc w:val="center"/>
                          </w:trPr>
                          <w:tc>
                            <w:tcPr>
                              <w:tcW w:w="4776" w:type="dxa"/>
                              <w:gridSpan w:val="2"/>
                              <w:shd w:val="clear" w:color="auto" w:fill="auto"/>
                            </w:tcPr>
                            <w:p w:rsidR="003D43CF" w:rsidRPr="00AB5574" w:rsidRDefault="003D43CF" w:rsidP="00D14AE2">
                              <w:pPr>
                                <w:jc w:val="center"/>
                                <w:rPr>
                                  <w:rFonts w:eastAsia="標楷體"/>
                                </w:rPr>
                              </w:pPr>
                              <w:r>
                                <w:rPr>
                                  <w:rFonts w:eastAsia="標楷體" w:hint="eastAsia"/>
                                  <w:noProof/>
                                </w:rPr>
                                <w:drawing>
                                  <wp:inline distT="0" distB="0" distL="0" distR="0" wp14:anchorId="0849F307" wp14:editId="17FCF5CA">
                                    <wp:extent cx="2544000" cy="1908000"/>
                                    <wp:effectExtent l="0" t="0" r="889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3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44000" cy="1908000"/>
                                            </a:xfrm>
                                            <a:prstGeom prst="rect">
                                              <a:avLst/>
                                            </a:prstGeom>
                                          </pic:spPr>
                                        </pic:pic>
                                      </a:graphicData>
                                    </a:graphic>
                                  </wp:inline>
                                </w:drawing>
                              </w:r>
                            </w:p>
                          </w:tc>
                          <w:tc>
                            <w:tcPr>
                              <w:tcW w:w="4776" w:type="dxa"/>
                              <w:gridSpan w:val="2"/>
                              <w:shd w:val="clear" w:color="auto" w:fill="auto"/>
                            </w:tcPr>
                            <w:p w:rsidR="003D43CF" w:rsidRPr="00AB5574" w:rsidRDefault="00877EF1" w:rsidP="00D14AE2">
                              <w:pPr>
                                <w:jc w:val="center"/>
                                <w:rPr>
                                  <w:rFonts w:eastAsia="標楷體"/>
                                </w:rPr>
                              </w:pPr>
                              <w:r>
                                <w:rPr>
                                  <w:rFonts w:eastAsia="標楷體" w:hint="eastAsia"/>
                                  <w:noProof/>
                                </w:rPr>
                                <w:drawing>
                                  <wp:inline distT="0" distB="0" distL="0" distR="0">
                                    <wp:extent cx="2862172" cy="19080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4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62172" cy="1908000"/>
                                            </a:xfrm>
                                            <a:prstGeom prst="rect">
                                              <a:avLst/>
                                            </a:prstGeom>
                                          </pic:spPr>
                                        </pic:pic>
                                      </a:graphicData>
                                    </a:graphic>
                                  </wp:inline>
                                </w:drawing>
                              </w:r>
                            </w:p>
                          </w:tc>
                        </w:tr>
                        <w:tr w:rsidR="003D43CF" w:rsidRPr="00B266B1" w:rsidTr="003D43CF">
                          <w:trPr>
                            <w:jc w:val="center"/>
                          </w:trPr>
                          <w:tc>
                            <w:tcPr>
                              <w:tcW w:w="4776" w:type="dxa"/>
                              <w:gridSpan w:val="2"/>
                              <w:shd w:val="clear" w:color="auto" w:fill="auto"/>
                            </w:tcPr>
                            <w:p w:rsidR="003D43CF" w:rsidRPr="00AB5574" w:rsidRDefault="00877EF1" w:rsidP="00D14AE2">
                              <w:pPr>
                                <w:jc w:val="center"/>
                                <w:rPr>
                                  <w:rFonts w:eastAsia="標楷體"/>
                                </w:rPr>
                              </w:pPr>
                              <w:r>
                                <w:rPr>
                                  <w:rFonts w:eastAsia="標楷體" w:hint="eastAsia"/>
                                </w:rPr>
                                <w:t>海洋大學</w:t>
                              </w:r>
                              <w:r>
                                <w:rPr>
                                  <w:rFonts w:eastAsia="標楷體" w:hint="eastAsia"/>
                                </w:rPr>
                                <w:t xml:space="preserve"> </w:t>
                              </w:r>
                              <w:r>
                                <w:rPr>
                                  <w:rFonts w:eastAsia="標楷體" w:hint="eastAsia"/>
                                </w:rPr>
                                <w:t>李應德老師進行學術報告交流</w:t>
                              </w:r>
                            </w:p>
                          </w:tc>
                          <w:tc>
                            <w:tcPr>
                              <w:tcW w:w="4776" w:type="dxa"/>
                              <w:gridSpan w:val="2"/>
                              <w:shd w:val="clear" w:color="auto" w:fill="auto"/>
                            </w:tcPr>
                            <w:p w:rsidR="003D43CF" w:rsidRPr="00877EF1" w:rsidRDefault="00877EF1" w:rsidP="00877EF1">
                              <w:pPr>
                                <w:jc w:val="center"/>
                                <w:rPr>
                                  <w:rFonts w:eastAsia="標楷體"/>
                                </w:rPr>
                              </w:pPr>
                              <w:r>
                                <w:rPr>
                                  <w:rFonts w:eastAsia="標楷體" w:hint="eastAsia"/>
                                </w:rPr>
                                <w:t>海洋大學</w:t>
                              </w:r>
                              <w:r>
                                <w:rPr>
                                  <w:rFonts w:eastAsia="標楷體" w:hint="eastAsia"/>
                                </w:rPr>
                                <w:t xml:space="preserve"> </w:t>
                              </w:r>
                              <w:r>
                                <w:rPr>
                                  <w:rFonts w:eastAsia="標楷體" w:hint="eastAsia"/>
                                </w:rPr>
                                <w:t>范佳銘老師進行學術報告交流</w:t>
                              </w:r>
                            </w:p>
                          </w:tc>
                        </w:tr>
                        <w:tr w:rsidR="003D43CF" w:rsidRPr="00B266B1" w:rsidTr="003D43CF">
                          <w:trPr>
                            <w:jc w:val="center"/>
                          </w:trPr>
                          <w:tc>
                            <w:tcPr>
                              <w:tcW w:w="4776" w:type="dxa"/>
                              <w:gridSpan w:val="2"/>
                              <w:shd w:val="clear" w:color="auto" w:fill="auto"/>
                            </w:tcPr>
                            <w:p w:rsidR="003D43CF" w:rsidRPr="00AB5574" w:rsidRDefault="003D43CF" w:rsidP="00C30F62">
                              <w:pPr>
                                <w:rPr>
                                  <w:rFonts w:eastAsia="標楷體"/>
                                </w:rPr>
                              </w:pPr>
                              <w:r w:rsidRPr="00AB5574">
                                <w:rPr>
                                  <w:rFonts w:eastAsia="標楷體"/>
                                  <w:noProof/>
                                </w:rPr>
                                <w:drawing>
                                  <wp:inline distT="0" distB="0" distL="0" distR="0" wp14:anchorId="740A21E2" wp14:editId="43C2D8E8">
                                    <wp:extent cx="2872740" cy="1915160"/>
                                    <wp:effectExtent l="0" t="0" r="3810" b="889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2740" cy="1915160"/>
                                            </a:xfrm>
                                            <a:prstGeom prst="rect">
                                              <a:avLst/>
                                            </a:prstGeom>
                                            <a:noFill/>
                                            <a:ln>
                                              <a:noFill/>
                                            </a:ln>
                                          </pic:spPr>
                                        </pic:pic>
                                      </a:graphicData>
                                    </a:graphic>
                                  </wp:inline>
                                </w:drawing>
                              </w:r>
                            </w:p>
                          </w:tc>
                          <w:tc>
                            <w:tcPr>
                              <w:tcW w:w="4776" w:type="dxa"/>
                              <w:gridSpan w:val="2"/>
                              <w:shd w:val="clear" w:color="auto" w:fill="auto"/>
                            </w:tcPr>
                            <w:p w:rsidR="003D43CF" w:rsidRPr="00AB5574" w:rsidRDefault="003D43CF" w:rsidP="00C30F62">
                              <w:pPr>
                                <w:rPr>
                                  <w:rFonts w:eastAsia="標楷體"/>
                                </w:rPr>
                              </w:pPr>
                              <w:r w:rsidRPr="00AB5574">
                                <w:rPr>
                                  <w:rFonts w:eastAsia="標楷體"/>
                                  <w:noProof/>
                                </w:rPr>
                                <w:drawing>
                                  <wp:inline distT="0" distB="0" distL="0" distR="0" wp14:anchorId="25081539" wp14:editId="4222F67C">
                                    <wp:extent cx="2880995" cy="162179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995" cy="1621790"/>
                                            </a:xfrm>
                                            <a:prstGeom prst="rect">
                                              <a:avLst/>
                                            </a:prstGeom>
                                            <a:noFill/>
                                            <a:ln>
                                              <a:noFill/>
                                            </a:ln>
                                          </pic:spPr>
                                        </pic:pic>
                                      </a:graphicData>
                                    </a:graphic>
                                  </wp:inline>
                                </w:drawing>
                              </w:r>
                            </w:p>
                          </w:tc>
                        </w:tr>
                        <w:tr w:rsidR="003D43CF" w:rsidRPr="00B266B1" w:rsidTr="003D43CF">
                          <w:trPr>
                            <w:jc w:val="center"/>
                          </w:trPr>
                          <w:tc>
                            <w:tcPr>
                              <w:tcW w:w="4776" w:type="dxa"/>
                              <w:gridSpan w:val="2"/>
                              <w:shd w:val="clear" w:color="auto" w:fill="auto"/>
                            </w:tcPr>
                            <w:p w:rsidR="003D43CF" w:rsidRPr="00AB5574" w:rsidRDefault="003D43CF" w:rsidP="00C30F62">
                              <w:pPr>
                                <w:jc w:val="center"/>
                                <w:rPr>
                                  <w:rFonts w:eastAsia="標楷體"/>
                                </w:rPr>
                              </w:pPr>
                              <w:r w:rsidRPr="00AB5574">
                                <w:rPr>
                                  <w:rFonts w:eastAsia="標楷體" w:hint="eastAsia"/>
                                </w:rPr>
                                <w:t>西湖畔</w:t>
                              </w:r>
                              <w:r w:rsidRPr="00AB5574">
                                <w:rPr>
                                  <w:rFonts w:eastAsia="標楷體" w:hint="eastAsia"/>
                                </w:rPr>
                                <w:t>-</w:t>
                              </w:r>
                              <w:r w:rsidRPr="00AB5574">
                                <w:rPr>
                                  <w:rFonts w:eastAsia="標楷體" w:hint="eastAsia"/>
                                </w:rPr>
                                <w:t>學術交流</w:t>
                              </w:r>
                              <w:r w:rsidRPr="00AB5574">
                                <w:rPr>
                                  <w:rFonts w:eastAsia="標楷體"/>
                                </w:rPr>
                                <w:br/>
                              </w:r>
                              <w:r w:rsidRPr="00AB5574">
                                <w:rPr>
                                  <w:rFonts w:eastAsia="標楷體" w:hint="eastAsia"/>
                                </w:rPr>
                                <w:t>(</w:t>
                              </w:r>
                              <w:r w:rsidRPr="00AB5574">
                                <w:rPr>
                                  <w:rFonts w:eastAsia="標楷體"/>
                                  <w:kern w:val="0"/>
                                </w:rPr>
                                <w:t xml:space="preserve">Marin </w:t>
                              </w:r>
                              <w:r w:rsidRPr="00AB5574">
                                <w:rPr>
                                  <w:rFonts w:eastAsia="標楷體" w:cs="DFKaiShu-SB-Estd-BF" w:hint="eastAsia"/>
                                  <w:kern w:val="0"/>
                                </w:rPr>
                                <w:t>教授、陳正宗教授、</w:t>
                              </w:r>
                              <w:proofErr w:type="spellStart"/>
                              <w:r w:rsidRPr="00AB5574">
                                <w:rPr>
                                  <w:rFonts w:eastAsia="標楷體"/>
                                  <w:kern w:val="0"/>
                                </w:rPr>
                                <w:t>Karageorghis</w:t>
                              </w:r>
                              <w:proofErr w:type="spellEnd"/>
                              <w:r w:rsidRPr="00AB5574">
                                <w:rPr>
                                  <w:rFonts w:eastAsia="標楷體"/>
                                  <w:kern w:val="0"/>
                                </w:rPr>
                                <w:t xml:space="preserve"> </w:t>
                              </w:r>
                              <w:r w:rsidRPr="00AB5574">
                                <w:rPr>
                                  <w:rFonts w:eastAsia="標楷體" w:cs="DFKaiShu-SB-Estd-BF" w:hint="eastAsia"/>
                                  <w:kern w:val="0"/>
                                </w:rPr>
                                <w:t>教授與</w:t>
                              </w:r>
                              <w:r w:rsidRPr="00AB5574">
                                <w:rPr>
                                  <w:rFonts w:eastAsia="標楷體"/>
                                  <w:kern w:val="0"/>
                                </w:rPr>
                                <w:t xml:space="preserve">C. S. Chen </w:t>
                              </w:r>
                              <w:r w:rsidRPr="00AB5574">
                                <w:rPr>
                                  <w:rFonts w:eastAsia="標楷體" w:cs="DFKaiShu-SB-Estd-BF" w:hint="eastAsia"/>
                                  <w:kern w:val="0"/>
                                </w:rPr>
                                <w:t>教授</w:t>
                              </w:r>
                              <w:r w:rsidRPr="00AB5574">
                                <w:rPr>
                                  <w:rFonts w:eastAsia="標楷體" w:hint="eastAsia"/>
                                </w:rPr>
                                <w:t>)</w:t>
                              </w:r>
                            </w:p>
                          </w:tc>
                          <w:tc>
                            <w:tcPr>
                              <w:tcW w:w="4776" w:type="dxa"/>
                              <w:gridSpan w:val="2"/>
                              <w:shd w:val="clear" w:color="auto" w:fill="auto"/>
                            </w:tcPr>
                            <w:p w:rsidR="003D43CF" w:rsidRPr="00AB5574" w:rsidRDefault="003D43CF" w:rsidP="00EA5E8A">
                              <w:pPr>
                                <w:jc w:val="center"/>
                                <w:rPr>
                                  <w:rFonts w:eastAsia="標楷體"/>
                                </w:rPr>
                              </w:pPr>
                              <w:r w:rsidRPr="00AB5574">
                                <w:rPr>
                                  <w:rFonts w:eastAsia="標楷體" w:hint="eastAsia"/>
                                </w:rPr>
                                <w:t xml:space="preserve">NTOU/MSV </w:t>
                              </w:r>
                              <w:r w:rsidRPr="00AB5574">
                                <w:rPr>
                                  <w:rFonts w:eastAsia="標楷體" w:hint="eastAsia"/>
                                </w:rPr>
                                <w:t>研究團隊於西湖畔合影</w:t>
                              </w:r>
                              <w:r w:rsidRPr="00AB5574">
                                <w:rPr>
                                  <w:rFonts w:eastAsia="標楷體"/>
                                </w:rPr>
                                <w:br/>
                              </w:r>
                              <w:r w:rsidRPr="00AB5574">
                                <w:rPr>
                                  <w:rFonts w:eastAsia="標楷體" w:hint="eastAsia"/>
                                </w:rPr>
                                <w:t>(</w:t>
                              </w:r>
                              <w:r w:rsidRPr="00AB5574">
                                <w:rPr>
                                  <w:rFonts w:eastAsia="標楷體" w:hint="eastAsia"/>
                                </w:rPr>
                                <w:t>海洋大學李應德</w:t>
                              </w:r>
                              <w:r w:rsidR="00EA5E8A">
                                <w:rPr>
                                  <w:rFonts w:eastAsia="標楷體" w:hint="eastAsia"/>
                                </w:rPr>
                                <w:t>老師</w:t>
                              </w:r>
                              <w:r w:rsidRPr="00AB5574">
                                <w:rPr>
                                  <w:rFonts w:eastAsia="標楷體" w:hint="eastAsia"/>
                                </w:rPr>
                                <w:t>、范佳銘</w:t>
                              </w:r>
                              <w:r w:rsidR="00EA5E8A">
                                <w:rPr>
                                  <w:rFonts w:eastAsia="標楷體" w:hint="eastAsia"/>
                                </w:rPr>
                                <w:t>老師</w:t>
                              </w:r>
                              <w:r w:rsidRPr="00AB5574">
                                <w:rPr>
                                  <w:rFonts w:eastAsia="標楷體" w:hint="eastAsia"/>
                                </w:rPr>
                                <w:t>、</w:t>
                              </w:r>
                              <w:r w:rsidR="00EA5E8A">
                                <w:rPr>
                                  <w:rFonts w:eastAsia="標楷體"/>
                                </w:rPr>
                                <w:br/>
                              </w:r>
                              <w:r w:rsidRPr="00AB5574">
                                <w:rPr>
                                  <w:rFonts w:eastAsia="標楷體" w:hint="eastAsia"/>
                                </w:rPr>
                                <w:t>陳正宗</w:t>
                              </w:r>
                              <w:r w:rsidR="00EA5E8A">
                                <w:rPr>
                                  <w:rFonts w:eastAsia="標楷體" w:hint="eastAsia"/>
                                </w:rPr>
                                <w:t>老師</w:t>
                              </w:r>
                              <w:r w:rsidRPr="00AB5574">
                                <w:rPr>
                                  <w:rFonts w:eastAsia="標楷體" w:hint="eastAsia"/>
                                </w:rPr>
                                <w:t>與郭世榮</w:t>
                              </w:r>
                              <w:r w:rsidR="00EA5E8A">
                                <w:rPr>
                                  <w:rFonts w:eastAsia="標楷體" w:hint="eastAsia"/>
                                </w:rPr>
                                <w:t>老師</w:t>
                              </w:r>
                              <w:r w:rsidRPr="00AB5574">
                                <w:rPr>
                                  <w:rFonts w:eastAsia="標楷體" w:hint="eastAsia"/>
                                </w:rPr>
                                <w:t>)</w:t>
                              </w:r>
                            </w:p>
                          </w:tc>
                        </w:tr>
                      </w:tbl>
                      <w:p w:rsidR="00661B56" w:rsidRDefault="00661B56" w:rsidP="00A41F1C">
                        <w:pPr>
                          <w:pStyle w:val="Default"/>
                          <w:ind w:leftChars="200" w:left="480" w:rightChars="200" w:right="480" w:firstLineChars="200" w:firstLine="480"/>
                          <w:jc w:val="both"/>
                          <w:rPr>
                            <w:rFonts w:eastAsia="標楷體"/>
                          </w:rPr>
                        </w:pPr>
                      </w:p>
                      <w:p w:rsidR="00661B56" w:rsidRDefault="00661B56" w:rsidP="00A41F1C">
                        <w:pPr>
                          <w:pStyle w:val="Default"/>
                          <w:ind w:leftChars="200" w:left="480" w:rightChars="200" w:right="480" w:firstLineChars="200" w:firstLine="480"/>
                          <w:jc w:val="both"/>
                          <w:rPr>
                            <w:rFonts w:eastAsia="標楷體"/>
                          </w:rPr>
                        </w:pPr>
                      </w:p>
                      <w:p w:rsidR="00661B56" w:rsidRDefault="00661B56" w:rsidP="00A41F1C">
                        <w:pPr>
                          <w:pStyle w:val="Default"/>
                          <w:ind w:leftChars="200" w:left="480" w:rightChars="200" w:right="480" w:firstLineChars="200" w:firstLine="480"/>
                          <w:jc w:val="both"/>
                          <w:rPr>
                            <w:rFonts w:eastAsia="標楷體"/>
                          </w:rPr>
                        </w:pPr>
                      </w:p>
                      <w:p w:rsidR="00661B56" w:rsidRDefault="00661B56" w:rsidP="00A41F1C">
                        <w:pPr>
                          <w:pStyle w:val="Default"/>
                          <w:ind w:leftChars="200" w:left="480" w:rightChars="200" w:right="480" w:firstLineChars="200" w:firstLine="480"/>
                          <w:jc w:val="both"/>
                          <w:rPr>
                            <w:rFonts w:eastAsia="標楷體"/>
                          </w:rPr>
                        </w:pPr>
                      </w:p>
                      <w:p w:rsidR="00661B56" w:rsidRPr="000530D8" w:rsidRDefault="00661B56" w:rsidP="00661B56">
                        <w:pPr>
                          <w:pStyle w:val="Default"/>
                          <w:ind w:rightChars="200" w:right="480"/>
                          <w:jc w:val="both"/>
                          <w:rPr>
                            <w:rFonts w:eastAsia="標楷體"/>
                          </w:rPr>
                        </w:pPr>
                      </w:p>
                      <w:p w:rsidR="00DB647E" w:rsidRPr="00CF66AF" w:rsidRDefault="00F46776" w:rsidP="002878C8">
                        <w:pPr>
                          <w:widowControl/>
                          <w:spacing w:before="100" w:beforeAutospacing="1" w:after="100" w:afterAutospacing="1"/>
                          <w:ind w:left="40" w:right="40"/>
                          <w:rPr>
                            <w:rFonts w:eastAsia="標楷體" w:cs="新細明體"/>
                            <w:b/>
                            <w:bCs/>
                            <w:kern w:val="0"/>
                            <w:sz w:val="20"/>
                            <w:szCs w:val="20"/>
                          </w:rPr>
                        </w:pPr>
                        <w:r w:rsidRPr="00CF66AF">
                          <w:rPr>
                            <w:rFonts w:eastAsia="標楷體" w:cs="新細明體"/>
                            <w:kern w:val="0"/>
                          </w:rPr>
                          <w:t> </w:t>
                        </w:r>
                        <w:r w:rsidRPr="00CF66AF">
                          <w:rPr>
                            <w:rFonts w:eastAsia="標楷體" w:cs="新細明體"/>
                            <w:b/>
                            <w:bCs/>
                            <w:kern w:val="0"/>
                            <w:sz w:val="20"/>
                            <w:szCs w:val="20"/>
                          </w:rPr>
                          <w:t>(</w:t>
                        </w:r>
                        <w:r w:rsidRPr="00CF66AF">
                          <w:rPr>
                            <w:rFonts w:eastAsia="標楷體" w:cs="新細明體"/>
                            <w:b/>
                            <w:bCs/>
                            <w:kern w:val="0"/>
                            <w:sz w:val="20"/>
                            <w:szCs w:val="20"/>
                          </w:rPr>
                          <w:t>圖文</w:t>
                        </w:r>
                        <w:r w:rsidRPr="00CF66AF">
                          <w:rPr>
                            <w:rFonts w:eastAsia="標楷體" w:cs="新細明體"/>
                            <w:b/>
                            <w:bCs/>
                            <w:kern w:val="0"/>
                            <w:sz w:val="20"/>
                            <w:szCs w:val="20"/>
                          </w:rPr>
                          <w:t>/</w:t>
                        </w:r>
                        <w:r w:rsidR="006B47C5" w:rsidRPr="00CF66AF">
                          <w:rPr>
                            <w:rFonts w:eastAsia="標楷體" w:cs="新細明體" w:hint="eastAsia"/>
                            <w:b/>
                            <w:bCs/>
                            <w:kern w:val="0"/>
                            <w:sz w:val="20"/>
                            <w:szCs w:val="20"/>
                          </w:rPr>
                          <w:t>海大</w:t>
                        </w:r>
                        <w:r w:rsidR="006B47C5" w:rsidRPr="00CF66AF">
                          <w:rPr>
                            <w:rFonts w:eastAsia="標楷體" w:cs="新細明體" w:hint="eastAsia"/>
                            <w:b/>
                            <w:bCs/>
                            <w:kern w:val="0"/>
                            <w:sz w:val="20"/>
                            <w:szCs w:val="20"/>
                          </w:rPr>
                          <w:t>MSV</w:t>
                        </w:r>
                        <w:r w:rsidR="006B47C5" w:rsidRPr="00CF66AF">
                          <w:rPr>
                            <w:rFonts w:eastAsia="標楷體" w:cs="新細明體" w:hint="eastAsia"/>
                            <w:b/>
                            <w:bCs/>
                            <w:kern w:val="0"/>
                            <w:sz w:val="20"/>
                            <w:szCs w:val="20"/>
                          </w:rPr>
                          <w:t>實驗室</w:t>
                        </w:r>
                        <w:r w:rsidRPr="00CF66AF">
                          <w:rPr>
                            <w:rFonts w:eastAsia="標楷體" w:cs="新細明體"/>
                            <w:b/>
                            <w:bCs/>
                            <w:kern w:val="0"/>
                            <w:sz w:val="20"/>
                            <w:szCs w:val="20"/>
                          </w:rPr>
                          <w:t>提供</w:t>
                        </w:r>
                        <w:r w:rsidRPr="00CF66AF">
                          <w:rPr>
                            <w:rFonts w:eastAsia="標楷體" w:cs="新細明體"/>
                            <w:b/>
                            <w:bCs/>
                            <w:kern w:val="0"/>
                            <w:sz w:val="20"/>
                            <w:szCs w:val="20"/>
                          </w:rPr>
                          <w:t>)</w:t>
                        </w:r>
                        <w:r w:rsidR="00201FFA">
                          <w:rPr>
                            <w:rFonts w:eastAsia="標楷體" w:cs="新細明體" w:hint="eastAsia"/>
                            <w:b/>
                            <w:bCs/>
                            <w:kern w:val="0"/>
                            <w:sz w:val="20"/>
                            <w:szCs w:val="20"/>
                          </w:rPr>
                          <w:t xml:space="preserve"> </w:t>
                        </w:r>
                        <w:r w:rsidR="00201FFA">
                          <w:rPr>
                            <w:rFonts w:eastAsia="標楷體" w:cs="新細明體" w:hint="eastAsia"/>
                            <w:b/>
                            <w:bCs/>
                            <w:kern w:val="0"/>
                            <w:sz w:val="20"/>
                            <w:szCs w:val="20"/>
                          </w:rPr>
                          <w:t>記者</w:t>
                        </w:r>
                        <w:r w:rsidR="00201FFA">
                          <w:rPr>
                            <w:rFonts w:eastAsia="標楷體" w:cs="新細明體" w:hint="eastAsia"/>
                            <w:b/>
                            <w:bCs/>
                            <w:kern w:val="0"/>
                            <w:sz w:val="20"/>
                            <w:szCs w:val="20"/>
                          </w:rPr>
                          <w:t xml:space="preserve"> </w:t>
                        </w:r>
                        <w:r w:rsidR="002878C8">
                          <w:rPr>
                            <w:rFonts w:eastAsia="標楷體" w:cs="新細明體" w:hint="eastAsia"/>
                            <w:b/>
                            <w:bCs/>
                            <w:kern w:val="0"/>
                            <w:sz w:val="20"/>
                            <w:szCs w:val="20"/>
                          </w:rPr>
                          <w:t>高聖凱</w:t>
                        </w:r>
                        <w:r w:rsidR="006B47C5" w:rsidRPr="00CF66AF">
                          <w:rPr>
                            <w:rFonts w:eastAsia="標楷體" w:cs="新細明體" w:hint="eastAsia"/>
                            <w:b/>
                            <w:bCs/>
                            <w:kern w:val="0"/>
                            <w:sz w:val="20"/>
                            <w:szCs w:val="20"/>
                          </w:rPr>
                          <w:t xml:space="preserve">   </w:t>
                        </w:r>
                        <w:r w:rsidR="00193046" w:rsidRPr="00CF66AF">
                          <w:rPr>
                            <w:rFonts w:eastAsia="標楷體" w:cs="新細明體" w:hint="eastAsia"/>
                            <w:b/>
                            <w:bCs/>
                            <w:kern w:val="0"/>
                            <w:sz w:val="20"/>
                            <w:szCs w:val="20"/>
                          </w:rPr>
                          <w:t xml:space="preserve"> </w:t>
                        </w:r>
                        <w:r w:rsidR="00AC60EA" w:rsidRPr="00CF66AF">
                          <w:rPr>
                            <w:rFonts w:eastAsia="標楷體" w:cs="新細明體" w:hint="eastAsia"/>
                            <w:b/>
                            <w:bCs/>
                            <w:kern w:val="0"/>
                            <w:sz w:val="20"/>
                            <w:szCs w:val="20"/>
                          </w:rPr>
                          <w:t>更多訊息詳見</w:t>
                        </w:r>
                        <w:r w:rsidR="006B47C5" w:rsidRPr="00CF66AF">
                          <w:rPr>
                            <w:rFonts w:eastAsia="標楷體" w:cs="新細明體" w:hint="eastAsia"/>
                            <w:b/>
                            <w:bCs/>
                            <w:kern w:val="0"/>
                            <w:sz w:val="20"/>
                            <w:szCs w:val="20"/>
                          </w:rPr>
                          <w:t>NTOU/MSV</w:t>
                        </w:r>
                        <w:r w:rsidR="006B47C5" w:rsidRPr="00CF66AF">
                          <w:rPr>
                            <w:rFonts w:eastAsia="標楷體" w:cs="新細明體" w:hint="eastAsia"/>
                            <w:b/>
                            <w:bCs/>
                            <w:kern w:val="0"/>
                            <w:sz w:val="20"/>
                            <w:szCs w:val="20"/>
                          </w:rPr>
                          <w:t>網頁</w:t>
                        </w:r>
                        <w:r w:rsidR="00AC60EA" w:rsidRPr="00CF66AF">
                          <w:rPr>
                            <w:rFonts w:eastAsia="標楷體" w:cs="新細明體"/>
                            <w:b/>
                            <w:bCs/>
                            <w:kern w:val="0"/>
                            <w:sz w:val="20"/>
                            <w:szCs w:val="20"/>
                            <w:u w:val="single"/>
                          </w:rPr>
                          <w:t>http://msvlab.hre.ntou.edu.tw/index1.htm</w:t>
                        </w:r>
                      </w:p>
                    </w:tc>
                  </w:tr>
                </w:tbl>
                <w:p w:rsidR="00F46776" w:rsidRPr="002340BA" w:rsidRDefault="00F46776" w:rsidP="00117C0B">
                  <w:pPr>
                    <w:widowControl/>
                    <w:rPr>
                      <w:rFonts w:ascii="標楷體" w:eastAsia="標楷體" w:hAnsi="標楷體" w:cs="新細明體"/>
                      <w:kern w:val="0"/>
                    </w:rPr>
                  </w:pPr>
                </w:p>
              </w:tc>
            </w:tr>
          </w:tbl>
          <w:p w:rsidR="00F46776" w:rsidRPr="002340BA" w:rsidRDefault="00F46776" w:rsidP="00117C0B">
            <w:pPr>
              <w:widowControl/>
              <w:rPr>
                <w:rFonts w:ascii="標楷體" w:eastAsia="標楷體" w:hAnsi="標楷體" w:cs="新細明體"/>
                <w:kern w:val="0"/>
              </w:rPr>
            </w:pPr>
          </w:p>
        </w:tc>
      </w:tr>
    </w:tbl>
    <w:p w:rsidR="0001106F" w:rsidRPr="00CE6CD1" w:rsidRDefault="0001106F" w:rsidP="00AB2146">
      <w:pPr>
        <w:ind w:right="1200"/>
        <w:rPr>
          <w:rFonts w:ascii="標楷體" w:eastAsia="標楷體" w:hAnsi="標楷體"/>
        </w:rPr>
      </w:pPr>
    </w:p>
    <w:sectPr w:rsidR="0001106F" w:rsidRPr="00CE6CD1" w:rsidSect="00687B93">
      <w:footerReference w:type="even" r:id="rId27"/>
      <w:footerReference w:type="default" r:id="rId28"/>
      <w:pgSz w:w="11906" w:h="16838" w:code="9"/>
      <w:pgMar w:top="180" w:right="1797" w:bottom="360" w:left="1797" w:header="851" w:footer="624"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20D" w:rsidRDefault="00B5120D">
      <w:r>
        <w:separator/>
      </w:r>
    </w:p>
  </w:endnote>
  <w:endnote w:type="continuationSeparator" w:id="0">
    <w:p w:rsidR="00B5120D" w:rsidRDefault="00B51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DFKaiShu-SB-Estd-BF">
    <w:altName w:val="Arial Unicode MS"/>
    <w:panose1 w:val="00000000000000000000"/>
    <w:charset w:val="86"/>
    <w:family w:val="auto"/>
    <w:notTrueType/>
    <w:pitch w:val="default"/>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3F8" w:rsidRDefault="00A973F8" w:rsidP="00955DDB">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A973F8" w:rsidRDefault="00A973F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3F8" w:rsidRDefault="00A973F8" w:rsidP="00955DDB">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C305F8">
      <w:rPr>
        <w:rStyle w:val="a5"/>
        <w:noProof/>
      </w:rPr>
      <w:t>- 4 -</w:t>
    </w:r>
    <w:r>
      <w:rPr>
        <w:rStyle w:val="a5"/>
      </w:rPr>
      <w:fldChar w:fldCharType="end"/>
    </w:r>
  </w:p>
  <w:p w:rsidR="00A973F8" w:rsidRDefault="00A973F8" w:rsidP="0001106F">
    <w:pPr>
      <w:jc w:val="right"/>
      <w:rPr>
        <w:b/>
      </w:rPr>
    </w:pPr>
  </w:p>
  <w:p w:rsidR="00A973F8" w:rsidRDefault="002878C8" w:rsidP="00F57175">
    <w:pPr>
      <w:pStyle w:val="a4"/>
      <w:wordWrap w:val="0"/>
      <w:jc w:val="right"/>
    </w:pPr>
    <w:r>
      <w:rPr>
        <w:rFonts w:hint="eastAsia"/>
      </w:rPr>
      <w:t>n</w:t>
    </w:r>
    <w:r w:rsidR="00947B85">
      <w:rPr>
        <w:rFonts w:hint="eastAsia"/>
      </w:rPr>
      <w:t>tou-msv-newsletter-</w:t>
    </w:r>
    <w:r w:rsidR="00973586">
      <w:rPr>
        <w:rFonts w:hint="eastAsia"/>
      </w:rPr>
      <w:t>3</w:t>
    </w:r>
    <w:r w:rsidR="00F57175">
      <w:rPr>
        <w:rFonts w:hint="eastAsia"/>
      </w:rPr>
      <w:t>-201</w:t>
    </w:r>
    <w:r>
      <w:rPr>
        <w:rFonts w:hint="eastAsia"/>
      </w:rPr>
      <w:t>5</w:t>
    </w:r>
    <w:r w:rsidR="00F57175">
      <w:rPr>
        <w:rFonts w:hint="eastAsia"/>
      </w:rPr>
      <w:t>.doc</w:t>
    </w:r>
    <w:r w:rsidR="00F57175">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20D" w:rsidRDefault="00B5120D">
      <w:r>
        <w:separator/>
      </w:r>
    </w:p>
  </w:footnote>
  <w:footnote w:type="continuationSeparator" w:id="0">
    <w:p w:rsidR="00B5120D" w:rsidRDefault="00B512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0799E"/>
    <w:multiLevelType w:val="hybridMultilevel"/>
    <w:tmpl w:val="CF5A4E72"/>
    <w:lvl w:ilvl="0" w:tplc="D2324608">
      <w:start w:val="1"/>
      <w:numFmt w:val="taiwaneseCountingThousand"/>
      <w:lvlText w:val="%1、"/>
      <w:lvlJc w:val="left"/>
      <w:pPr>
        <w:tabs>
          <w:tab w:val="num" w:pos="480"/>
        </w:tabs>
        <w:ind w:left="480" w:hanging="48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4C040BE1"/>
    <w:multiLevelType w:val="hybridMultilevel"/>
    <w:tmpl w:val="C480EE64"/>
    <w:lvl w:ilvl="0" w:tplc="357C2B9E">
      <w:start w:val="1"/>
      <w:numFmt w:val="bullet"/>
      <w:lvlText w:val=""/>
      <w:lvlJc w:val="left"/>
      <w:pPr>
        <w:tabs>
          <w:tab w:val="num" w:pos="720"/>
        </w:tabs>
        <w:ind w:left="720" w:hanging="360"/>
      </w:pPr>
      <w:rPr>
        <w:rFonts w:ascii="Wingdings" w:hAnsi="Wingdings" w:hint="default"/>
      </w:rPr>
    </w:lvl>
    <w:lvl w:ilvl="1" w:tplc="9A4280A0" w:tentative="1">
      <w:start w:val="1"/>
      <w:numFmt w:val="bullet"/>
      <w:lvlText w:val=""/>
      <w:lvlJc w:val="left"/>
      <w:pPr>
        <w:tabs>
          <w:tab w:val="num" w:pos="1440"/>
        </w:tabs>
        <w:ind w:left="1440" w:hanging="360"/>
      </w:pPr>
      <w:rPr>
        <w:rFonts w:ascii="Wingdings" w:hAnsi="Wingdings" w:hint="default"/>
      </w:rPr>
    </w:lvl>
    <w:lvl w:ilvl="2" w:tplc="DF58E802" w:tentative="1">
      <w:start w:val="1"/>
      <w:numFmt w:val="bullet"/>
      <w:lvlText w:val=""/>
      <w:lvlJc w:val="left"/>
      <w:pPr>
        <w:tabs>
          <w:tab w:val="num" w:pos="2160"/>
        </w:tabs>
        <w:ind w:left="2160" w:hanging="360"/>
      </w:pPr>
      <w:rPr>
        <w:rFonts w:ascii="Wingdings" w:hAnsi="Wingdings" w:hint="default"/>
      </w:rPr>
    </w:lvl>
    <w:lvl w:ilvl="3" w:tplc="369425B8" w:tentative="1">
      <w:start w:val="1"/>
      <w:numFmt w:val="bullet"/>
      <w:lvlText w:val=""/>
      <w:lvlJc w:val="left"/>
      <w:pPr>
        <w:tabs>
          <w:tab w:val="num" w:pos="2880"/>
        </w:tabs>
        <w:ind w:left="2880" w:hanging="360"/>
      </w:pPr>
      <w:rPr>
        <w:rFonts w:ascii="Wingdings" w:hAnsi="Wingdings" w:hint="default"/>
      </w:rPr>
    </w:lvl>
    <w:lvl w:ilvl="4" w:tplc="6A362A98" w:tentative="1">
      <w:start w:val="1"/>
      <w:numFmt w:val="bullet"/>
      <w:lvlText w:val=""/>
      <w:lvlJc w:val="left"/>
      <w:pPr>
        <w:tabs>
          <w:tab w:val="num" w:pos="3600"/>
        </w:tabs>
        <w:ind w:left="3600" w:hanging="360"/>
      </w:pPr>
      <w:rPr>
        <w:rFonts w:ascii="Wingdings" w:hAnsi="Wingdings" w:hint="default"/>
      </w:rPr>
    </w:lvl>
    <w:lvl w:ilvl="5" w:tplc="52141F14" w:tentative="1">
      <w:start w:val="1"/>
      <w:numFmt w:val="bullet"/>
      <w:lvlText w:val=""/>
      <w:lvlJc w:val="left"/>
      <w:pPr>
        <w:tabs>
          <w:tab w:val="num" w:pos="4320"/>
        </w:tabs>
        <w:ind w:left="4320" w:hanging="360"/>
      </w:pPr>
      <w:rPr>
        <w:rFonts w:ascii="Wingdings" w:hAnsi="Wingdings" w:hint="default"/>
      </w:rPr>
    </w:lvl>
    <w:lvl w:ilvl="6" w:tplc="97CCE3B4" w:tentative="1">
      <w:start w:val="1"/>
      <w:numFmt w:val="bullet"/>
      <w:lvlText w:val=""/>
      <w:lvlJc w:val="left"/>
      <w:pPr>
        <w:tabs>
          <w:tab w:val="num" w:pos="5040"/>
        </w:tabs>
        <w:ind w:left="5040" w:hanging="360"/>
      </w:pPr>
      <w:rPr>
        <w:rFonts w:ascii="Wingdings" w:hAnsi="Wingdings" w:hint="default"/>
      </w:rPr>
    </w:lvl>
    <w:lvl w:ilvl="7" w:tplc="35044F1A" w:tentative="1">
      <w:start w:val="1"/>
      <w:numFmt w:val="bullet"/>
      <w:lvlText w:val=""/>
      <w:lvlJc w:val="left"/>
      <w:pPr>
        <w:tabs>
          <w:tab w:val="num" w:pos="5760"/>
        </w:tabs>
        <w:ind w:left="5760" w:hanging="360"/>
      </w:pPr>
      <w:rPr>
        <w:rFonts w:ascii="Wingdings" w:hAnsi="Wingdings" w:hint="default"/>
      </w:rPr>
    </w:lvl>
    <w:lvl w:ilvl="8" w:tplc="1B200FC2" w:tentative="1">
      <w:start w:val="1"/>
      <w:numFmt w:val="bullet"/>
      <w:lvlText w:val=""/>
      <w:lvlJc w:val="left"/>
      <w:pPr>
        <w:tabs>
          <w:tab w:val="num" w:pos="6480"/>
        </w:tabs>
        <w:ind w:left="6480" w:hanging="360"/>
      </w:pPr>
      <w:rPr>
        <w:rFonts w:ascii="Wingdings" w:hAnsi="Wingdings" w:hint="default"/>
      </w:rPr>
    </w:lvl>
  </w:abstractNum>
  <w:abstractNum w:abstractNumId="2">
    <w:nsid w:val="55310FBC"/>
    <w:multiLevelType w:val="hybridMultilevel"/>
    <w:tmpl w:val="A2DE9CEE"/>
    <w:lvl w:ilvl="0" w:tplc="F4A4DB0E">
      <w:start w:val="1"/>
      <w:numFmt w:val="bullet"/>
      <w:lvlText w:val=""/>
      <w:lvlJc w:val="left"/>
      <w:pPr>
        <w:tabs>
          <w:tab w:val="num" w:pos="720"/>
        </w:tabs>
        <w:ind w:left="720" w:hanging="360"/>
      </w:pPr>
      <w:rPr>
        <w:rFonts w:ascii="Wingdings" w:hAnsi="Wingdings" w:hint="default"/>
      </w:rPr>
    </w:lvl>
    <w:lvl w:ilvl="1" w:tplc="39B0975E" w:tentative="1">
      <w:start w:val="1"/>
      <w:numFmt w:val="bullet"/>
      <w:lvlText w:val=""/>
      <w:lvlJc w:val="left"/>
      <w:pPr>
        <w:tabs>
          <w:tab w:val="num" w:pos="1440"/>
        </w:tabs>
        <w:ind w:left="1440" w:hanging="360"/>
      </w:pPr>
      <w:rPr>
        <w:rFonts w:ascii="Wingdings" w:hAnsi="Wingdings" w:hint="default"/>
      </w:rPr>
    </w:lvl>
    <w:lvl w:ilvl="2" w:tplc="9D4E3AD6" w:tentative="1">
      <w:start w:val="1"/>
      <w:numFmt w:val="bullet"/>
      <w:lvlText w:val=""/>
      <w:lvlJc w:val="left"/>
      <w:pPr>
        <w:tabs>
          <w:tab w:val="num" w:pos="2160"/>
        </w:tabs>
        <w:ind w:left="2160" w:hanging="360"/>
      </w:pPr>
      <w:rPr>
        <w:rFonts w:ascii="Wingdings" w:hAnsi="Wingdings" w:hint="default"/>
      </w:rPr>
    </w:lvl>
    <w:lvl w:ilvl="3" w:tplc="A8960620" w:tentative="1">
      <w:start w:val="1"/>
      <w:numFmt w:val="bullet"/>
      <w:lvlText w:val=""/>
      <w:lvlJc w:val="left"/>
      <w:pPr>
        <w:tabs>
          <w:tab w:val="num" w:pos="2880"/>
        </w:tabs>
        <w:ind w:left="2880" w:hanging="360"/>
      </w:pPr>
      <w:rPr>
        <w:rFonts w:ascii="Wingdings" w:hAnsi="Wingdings" w:hint="default"/>
      </w:rPr>
    </w:lvl>
    <w:lvl w:ilvl="4" w:tplc="779ABC28" w:tentative="1">
      <w:start w:val="1"/>
      <w:numFmt w:val="bullet"/>
      <w:lvlText w:val=""/>
      <w:lvlJc w:val="left"/>
      <w:pPr>
        <w:tabs>
          <w:tab w:val="num" w:pos="3600"/>
        </w:tabs>
        <w:ind w:left="3600" w:hanging="360"/>
      </w:pPr>
      <w:rPr>
        <w:rFonts w:ascii="Wingdings" w:hAnsi="Wingdings" w:hint="default"/>
      </w:rPr>
    </w:lvl>
    <w:lvl w:ilvl="5" w:tplc="E784599E" w:tentative="1">
      <w:start w:val="1"/>
      <w:numFmt w:val="bullet"/>
      <w:lvlText w:val=""/>
      <w:lvlJc w:val="left"/>
      <w:pPr>
        <w:tabs>
          <w:tab w:val="num" w:pos="4320"/>
        </w:tabs>
        <w:ind w:left="4320" w:hanging="360"/>
      </w:pPr>
      <w:rPr>
        <w:rFonts w:ascii="Wingdings" w:hAnsi="Wingdings" w:hint="default"/>
      </w:rPr>
    </w:lvl>
    <w:lvl w:ilvl="6" w:tplc="8140F40C" w:tentative="1">
      <w:start w:val="1"/>
      <w:numFmt w:val="bullet"/>
      <w:lvlText w:val=""/>
      <w:lvlJc w:val="left"/>
      <w:pPr>
        <w:tabs>
          <w:tab w:val="num" w:pos="5040"/>
        </w:tabs>
        <w:ind w:left="5040" w:hanging="360"/>
      </w:pPr>
      <w:rPr>
        <w:rFonts w:ascii="Wingdings" w:hAnsi="Wingdings" w:hint="default"/>
      </w:rPr>
    </w:lvl>
    <w:lvl w:ilvl="7" w:tplc="2BB0429E" w:tentative="1">
      <w:start w:val="1"/>
      <w:numFmt w:val="bullet"/>
      <w:lvlText w:val=""/>
      <w:lvlJc w:val="left"/>
      <w:pPr>
        <w:tabs>
          <w:tab w:val="num" w:pos="5760"/>
        </w:tabs>
        <w:ind w:left="5760" w:hanging="360"/>
      </w:pPr>
      <w:rPr>
        <w:rFonts w:ascii="Wingdings" w:hAnsi="Wingdings" w:hint="default"/>
      </w:rPr>
    </w:lvl>
    <w:lvl w:ilvl="8" w:tplc="2346A516"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776"/>
    <w:rsid w:val="00000F5E"/>
    <w:rsid w:val="00004F8A"/>
    <w:rsid w:val="0001106F"/>
    <w:rsid w:val="00016F43"/>
    <w:rsid w:val="00016FFD"/>
    <w:rsid w:val="000318B3"/>
    <w:rsid w:val="00047F13"/>
    <w:rsid w:val="00051525"/>
    <w:rsid w:val="000530D8"/>
    <w:rsid w:val="0005482C"/>
    <w:rsid w:val="0006725F"/>
    <w:rsid w:val="0007638D"/>
    <w:rsid w:val="00077A8A"/>
    <w:rsid w:val="00083592"/>
    <w:rsid w:val="0008394E"/>
    <w:rsid w:val="00086ED8"/>
    <w:rsid w:val="00090896"/>
    <w:rsid w:val="00093138"/>
    <w:rsid w:val="000962A0"/>
    <w:rsid w:val="00096C26"/>
    <w:rsid w:val="000970FB"/>
    <w:rsid w:val="000A4507"/>
    <w:rsid w:val="000B207E"/>
    <w:rsid w:val="000B505B"/>
    <w:rsid w:val="000B580A"/>
    <w:rsid w:val="000B5B1C"/>
    <w:rsid w:val="000B5D8B"/>
    <w:rsid w:val="000B5E0F"/>
    <w:rsid w:val="000C1B15"/>
    <w:rsid w:val="000C3C69"/>
    <w:rsid w:val="000D5FFC"/>
    <w:rsid w:val="000D6AAF"/>
    <w:rsid w:val="000E2119"/>
    <w:rsid w:val="000F01B1"/>
    <w:rsid w:val="000F47E0"/>
    <w:rsid w:val="00110276"/>
    <w:rsid w:val="00116DC9"/>
    <w:rsid w:val="00117C0B"/>
    <w:rsid w:val="001417DB"/>
    <w:rsid w:val="0014345E"/>
    <w:rsid w:val="001455E6"/>
    <w:rsid w:val="00152B35"/>
    <w:rsid w:val="0015384D"/>
    <w:rsid w:val="001550A7"/>
    <w:rsid w:val="00157411"/>
    <w:rsid w:val="00190382"/>
    <w:rsid w:val="00193046"/>
    <w:rsid w:val="001A2F53"/>
    <w:rsid w:val="001A612E"/>
    <w:rsid w:val="001A7D44"/>
    <w:rsid w:val="001C036C"/>
    <w:rsid w:val="001C1C39"/>
    <w:rsid w:val="001C21D9"/>
    <w:rsid w:val="001C5576"/>
    <w:rsid w:val="001D1348"/>
    <w:rsid w:val="001E338D"/>
    <w:rsid w:val="00200240"/>
    <w:rsid w:val="00200602"/>
    <w:rsid w:val="00201FFA"/>
    <w:rsid w:val="00207B60"/>
    <w:rsid w:val="002104A6"/>
    <w:rsid w:val="0021212A"/>
    <w:rsid w:val="002234E4"/>
    <w:rsid w:val="002235FA"/>
    <w:rsid w:val="002250E3"/>
    <w:rsid w:val="002340BA"/>
    <w:rsid w:val="00234B83"/>
    <w:rsid w:val="00247C76"/>
    <w:rsid w:val="0025340D"/>
    <w:rsid w:val="002577AF"/>
    <w:rsid w:val="00261900"/>
    <w:rsid w:val="00270BAA"/>
    <w:rsid w:val="0027174E"/>
    <w:rsid w:val="002878C8"/>
    <w:rsid w:val="00291CCE"/>
    <w:rsid w:val="00293044"/>
    <w:rsid w:val="00293552"/>
    <w:rsid w:val="002957FF"/>
    <w:rsid w:val="002B2B99"/>
    <w:rsid w:val="002B3EF8"/>
    <w:rsid w:val="002B6B33"/>
    <w:rsid w:val="002C0290"/>
    <w:rsid w:val="002C3C9F"/>
    <w:rsid w:val="002D13FE"/>
    <w:rsid w:val="002D504E"/>
    <w:rsid w:val="00301860"/>
    <w:rsid w:val="00304249"/>
    <w:rsid w:val="0031318F"/>
    <w:rsid w:val="003144B3"/>
    <w:rsid w:val="003318C2"/>
    <w:rsid w:val="00333E1B"/>
    <w:rsid w:val="00334FA9"/>
    <w:rsid w:val="003460C4"/>
    <w:rsid w:val="00351D07"/>
    <w:rsid w:val="00357E15"/>
    <w:rsid w:val="003803D7"/>
    <w:rsid w:val="00385C1C"/>
    <w:rsid w:val="00390069"/>
    <w:rsid w:val="003953CC"/>
    <w:rsid w:val="003A2C94"/>
    <w:rsid w:val="003A38BD"/>
    <w:rsid w:val="003A5794"/>
    <w:rsid w:val="003B4E25"/>
    <w:rsid w:val="003B6E12"/>
    <w:rsid w:val="003C25FF"/>
    <w:rsid w:val="003C3385"/>
    <w:rsid w:val="003D43CF"/>
    <w:rsid w:val="004042E3"/>
    <w:rsid w:val="00407C32"/>
    <w:rsid w:val="0042498E"/>
    <w:rsid w:val="0042558C"/>
    <w:rsid w:val="00427D38"/>
    <w:rsid w:val="004321ED"/>
    <w:rsid w:val="00433874"/>
    <w:rsid w:val="004440DF"/>
    <w:rsid w:val="00451376"/>
    <w:rsid w:val="00455E57"/>
    <w:rsid w:val="004574F6"/>
    <w:rsid w:val="00470999"/>
    <w:rsid w:val="004741E7"/>
    <w:rsid w:val="00474CA1"/>
    <w:rsid w:val="004753D2"/>
    <w:rsid w:val="004807F5"/>
    <w:rsid w:val="00482A8B"/>
    <w:rsid w:val="0049141E"/>
    <w:rsid w:val="004A0265"/>
    <w:rsid w:val="004A1335"/>
    <w:rsid w:val="004A2986"/>
    <w:rsid w:val="004B14B6"/>
    <w:rsid w:val="004B7A62"/>
    <w:rsid w:val="004B7AFE"/>
    <w:rsid w:val="004C2573"/>
    <w:rsid w:val="004C6BDB"/>
    <w:rsid w:val="004D1D89"/>
    <w:rsid w:val="004D3D01"/>
    <w:rsid w:val="004E37E8"/>
    <w:rsid w:val="004E39F9"/>
    <w:rsid w:val="004F5981"/>
    <w:rsid w:val="00501D07"/>
    <w:rsid w:val="00511310"/>
    <w:rsid w:val="00517022"/>
    <w:rsid w:val="00530015"/>
    <w:rsid w:val="00536BE5"/>
    <w:rsid w:val="0053782D"/>
    <w:rsid w:val="0054055D"/>
    <w:rsid w:val="005452D3"/>
    <w:rsid w:val="00551F51"/>
    <w:rsid w:val="00561980"/>
    <w:rsid w:val="00561A70"/>
    <w:rsid w:val="005622E3"/>
    <w:rsid w:val="00563001"/>
    <w:rsid w:val="0057086E"/>
    <w:rsid w:val="005720DC"/>
    <w:rsid w:val="00573E55"/>
    <w:rsid w:val="0057416C"/>
    <w:rsid w:val="005860B9"/>
    <w:rsid w:val="0059088C"/>
    <w:rsid w:val="00590CD3"/>
    <w:rsid w:val="005A0D8B"/>
    <w:rsid w:val="005B1697"/>
    <w:rsid w:val="005C0EB6"/>
    <w:rsid w:val="005C1B26"/>
    <w:rsid w:val="005D0CF5"/>
    <w:rsid w:val="005D65F1"/>
    <w:rsid w:val="005F0C0D"/>
    <w:rsid w:val="00600C77"/>
    <w:rsid w:val="00621906"/>
    <w:rsid w:val="00626EF0"/>
    <w:rsid w:val="00634EB5"/>
    <w:rsid w:val="00642FD5"/>
    <w:rsid w:val="0064445A"/>
    <w:rsid w:val="00661B56"/>
    <w:rsid w:val="006723D9"/>
    <w:rsid w:val="006727A4"/>
    <w:rsid w:val="00686057"/>
    <w:rsid w:val="00686E03"/>
    <w:rsid w:val="00687B93"/>
    <w:rsid w:val="0069271C"/>
    <w:rsid w:val="00697B5B"/>
    <w:rsid w:val="006A0B51"/>
    <w:rsid w:val="006A2040"/>
    <w:rsid w:val="006B378F"/>
    <w:rsid w:val="006B47C5"/>
    <w:rsid w:val="006B6EEA"/>
    <w:rsid w:val="006C65A1"/>
    <w:rsid w:val="006D3B35"/>
    <w:rsid w:val="006D649C"/>
    <w:rsid w:val="006E6378"/>
    <w:rsid w:val="006F10EA"/>
    <w:rsid w:val="006F295F"/>
    <w:rsid w:val="006F3C51"/>
    <w:rsid w:val="006F63EE"/>
    <w:rsid w:val="00701348"/>
    <w:rsid w:val="00705DB5"/>
    <w:rsid w:val="007066BF"/>
    <w:rsid w:val="00707242"/>
    <w:rsid w:val="0072118E"/>
    <w:rsid w:val="00727EE9"/>
    <w:rsid w:val="007309EE"/>
    <w:rsid w:val="00747FB1"/>
    <w:rsid w:val="00760BEB"/>
    <w:rsid w:val="00760DAE"/>
    <w:rsid w:val="00761170"/>
    <w:rsid w:val="00764583"/>
    <w:rsid w:val="00765845"/>
    <w:rsid w:val="0076727D"/>
    <w:rsid w:val="00771C97"/>
    <w:rsid w:val="00780B61"/>
    <w:rsid w:val="0078309B"/>
    <w:rsid w:val="00783B58"/>
    <w:rsid w:val="00786363"/>
    <w:rsid w:val="00787F62"/>
    <w:rsid w:val="00790FDA"/>
    <w:rsid w:val="00791B90"/>
    <w:rsid w:val="007B19ED"/>
    <w:rsid w:val="007B3E1C"/>
    <w:rsid w:val="007B7BCE"/>
    <w:rsid w:val="007C18F5"/>
    <w:rsid w:val="007C2489"/>
    <w:rsid w:val="007C3E26"/>
    <w:rsid w:val="007C7181"/>
    <w:rsid w:val="007D52BD"/>
    <w:rsid w:val="007E5F82"/>
    <w:rsid w:val="007E776D"/>
    <w:rsid w:val="0080303D"/>
    <w:rsid w:val="0081369A"/>
    <w:rsid w:val="008140FC"/>
    <w:rsid w:val="008171AF"/>
    <w:rsid w:val="0082166C"/>
    <w:rsid w:val="00823EB8"/>
    <w:rsid w:val="008242A4"/>
    <w:rsid w:val="00832F91"/>
    <w:rsid w:val="00837AC9"/>
    <w:rsid w:val="00842E37"/>
    <w:rsid w:val="00843CCB"/>
    <w:rsid w:val="00844424"/>
    <w:rsid w:val="00845217"/>
    <w:rsid w:val="008459E8"/>
    <w:rsid w:val="00854132"/>
    <w:rsid w:val="00861C9C"/>
    <w:rsid w:val="00861F3A"/>
    <w:rsid w:val="00877EF1"/>
    <w:rsid w:val="008851B6"/>
    <w:rsid w:val="00886C4D"/>
    <w:rsid w:val="00891782"/>
    <w:rsid w:val="00896C73"/>
    <w:rsid w:val="008A5739"/>
    <w:rsid w:val="008C0123"/>
    <w:rsid w:val="008C18C1"/>
    <w:rsid w:val="008D09FC"/>
    <w:rsid w:val="008D15DF"/>
    <w:rsid w:val="008D293E"/>
    <w:rsid w:val="008D439A"/>
    <w:rsid w:val="008D70BB"/>
    <w:rsid w:val="008D74A3"/>
    <w:rsid w:val="008F26CC"/>
    <w:rsid w:val="00910E5B"/>
    <w:rsid w:val="00911887"/>
    <w:rsid w:val="00912BAE"/>
    <w:rsid w:val="00914A41"/>
    <w:rsid w:val="009220A2"/>
    <w:rsid w:val="009277AE"/>
    <w:rsid w:val="00931E43"/>
    <w:rsid w:val="009325CC"/>
    <w:rsid w:val="009340F5"/>
    <w:rsid w:val="00936AB8"/>
    <w:rsid w:val="00942B4A"/>
    <w:rsid w:val="00947B85"/>
    <w:rsid w:val="00955DDB"/>
    <w:rsid w:val="00960514"/>
    <w:rsid w:val="0096497E"/>
    <w:rsid w:val="00973586"/>
    <w:rsid w:val="00981054"/>
    <w:rsid w:val="00981272"/>
    <w:rsid w:val="00987442"/>
    <w:rsid w:val="00992569"/>
    <w:rsid w:val="009979DF"/>
    <w:rsid w:val="009A5C36"/>
    <w:rsid w:val="009B0117"/>
    <w:rsid w:val="009B4911"/>
    <w:rsid w:val="009B5902"/>
    <w:rsid w:val="009C33E3"/>
    <w:rsid w:val="009D01EC"/>
    <w:rsid w:val="009D36BC"/>
    <w:rsid w:val="00A040EE"/>
    <w:rsid w:val="00A125ED"/>
    <w:rsid w:val="00A14446"/>
    <w:rsid w:val="00A24560"/>
    <w:rsid w:val="00A255BA"/>
    <w:rsid w:val="00A30DF1"/>
    <w:rsid w:val="00A3404B"/>
    <w:rsid w:val="00A34D70"/>
    <w:rsid w:val="00A41F1C"/>
    <w:rsid w:val="00A66F45"/>
    <w:rsid w:val="00A6777A"/>
    <w:rsid w:val="00A7357F"/>
    <w:rsid w:val="00A760DF"/>
    <w:rsid w:val="00A8053F"/>
    <w:rsid w:val="00A877E3"/>
    <w:rsid w:val="00A973F8"/>
    <w:rsid w:val="00AA2D9B"/>
    <w:rsid w:val="00AA388B"/>
    <w:rsid w:val="00AB2146"/>
    <w:rsid w:val="00AB4CE0"/>
    <w:rsid w:val="00AB5574"/>
    <w:rsid w:val="00AC60EA"/>
    <w:rsid w:val="00AD72B7"/>
    <w:rsid w:val="00AE1A2F"/>
    <w:rsid w:val="00AF233C"/>
    <w:rsid w:val="00AF5758"/>
    <w:rsid w:val="00B112CF"/>
    <w:rsid w:val="00B22705"/>
    <w:rsid w:val="00B25176"/>
    <w:rsid w:val="00B3041D"/>
    <w:rsid w:val="00B3267D"/>
    <w:rsid w:val="00B4185B"/>
    <w:rsid w:val="00B4291D"/>
    <w:rsid w:val="00B44EE1"/>
    <w:rsid w:val="00B46626"/>
    <w:rsid w:val="00B5120D"/>
    <w:rsid w:val="00B55160"/>
    <w:rsid w:val="00B56D67"/>
    <w:rsid w:val="00B66CB1"/>
    <w:rsid w:val="00B72246"/>
    <w:rsid w:val="00B85F01"/>
    <w:rsid w:val="00B928C0"/>
    <w:rsid w:val="00B95554"/>
    <w:rsid w:val="00B95C63"/>
    <w:rsid w:val="00BA214A"/>
    <w:rsid w:val="00BA6A38"/>
    <w:rsid w:val="00BB67A4"/>
    <w:rsid w:val="00BC58D2"/>
    <w:rsid w:val="00BC726B"/>
    <w:rsid w:val="00BD0D12"/>
    <w:rsid w:val="00BE104D"/>
    <w:rsid w:val="00BF67D1"/>
    <w:rsid w:val="00C06A78"/>
    <w:rsid w:val="00C1272E"/>
    <w:rsid w:val="00C13E9A"/>
    <w:rsid w:val="00C158AD"/>
    <w:rsid w:val="00C16C3B"/>
    <w:rsid w:val="00C2028F"/>
    <w:rsid w:val="00C20C97"/>
    <w:rsid w:val="00C20D51"/>
    <w:rsid w:val="00C22054"/>
    <w:rsid w:val="00C27FE0"/>
    <w:rsid w:val="00C305F8"/>
    <w:rsid w:val="00C346CA"/>
    <w:rsid w:val="00C441C1"/>
    <w:rsid w:val="00C459B2"/>
    <w:rsid w:val="00C47015"/>
    <w:rsid w:val="00C57491"/>
    <w:rsid w:val="00C64CE6"/>
    <w:rsid w:val="00C72488"/>
    <w:rsid w:val="00C732AD"/>
    <w:rsid w:val="00C823E5"/>
    <w:rsid w:val="00C91EBF"/>
    <w:rsid w:val="00C94F1F"/>
    <w:rsid w:val="00CB56FA"/>
    <w:rsid w:val="00CB5BF2"/>
    <w:rsid w:val="00CC5FD2"/>
    <w:rsid w:val="00CD506F"/>
    <w:rsid w:val="00CE24A2"/>
    <w:rsid w:val="00CE47CE"/>
    <w:rsid w:val="00CE562F"/>
    <w:rsid w:val="00CE6CD1"/>
    <w:rsid w:val="00CF1128"/>
    <w:rsid w:val="00CF1C63"/>
    <w:rsid w:val="00CF23A2"/>
    <w:rsid w:val="00CF2EDA"/>
    <w:rsid w:val="00CF66AF"/>
    <w:rsid w:val="00D06A27"/>
    <w:rsid w:val="00D07533"/>
    <w:rsid w:val="00D10C3D"/>
    <w:rsid w:val="00D17DEB"/>
    <w:rsid w:val="00D21653"/>
    <w:rsid w:val="00D24DF9"/>
    <w:rsid w:val="00D25048"/>
    <w:rsid w:val="00D308D6"/>
    <w:rsid w:val="00D30B0A"/>
    <w:rsid w:val="00D35216"/>
    <w:rsid w:val="00D43B75"/>
    <w:rsid w:val="00D56A8C"/>
    <w:rsid w:val="00D66C3A"/>
    <w:rsid w:val="00D67D12"/>
    <w:rsid w:val="00D74AD8"/>
    <w:rsid w:val="00D7646C"/>
    <w:rsid w:val="00D76839"/>
    <w:rsid w:val="00D77117"/>
    <w:rsid w:val="00D91FD0"/>
    <w:rsid w:val="00D9657D"/>
    <w:rsid w:val="00DB16EF"/>
    <w:rsid w:val="00DB187A"/>
    <w:rsid w:val="00DB4C08"/>
    <w:rsid w:val="00DB647E"/>
    <w:rsid w:val="00DC2C11"/>
    <w:rsid w:val="00DC5AF0"/>
    <w:rsid w:val="00DD0E6B"/>
    <w:rsid w:val="00DE2238"/>
    <w:rsid w:val="00DF04C6"/>
    <w:rsid w:val="00DF214E"/>
    <w:rsid w:val="00E07B8F"/>
    <w:rsid w:val="00E16504"/>
    <w:rsid w:val="00E2685C"/>
    <w:rsid w:val="00E324A6"/>
    <w:rsid w:val="00E3392C"/>
    <w:rsid w:val="00E34449"/>
    <w:rsid w:val="00E35B0E"/>
    <w:rsid w:val="00E511F7"/>
    <w:rsid w:val="00E56F07"/>
    <w:rsid w:val="00E60E0D"/>
    <w:rsid w:val="00E661A4"/>
    <w:rsid w:val="00E771E9"/>
    <w:rsid w:val="00E83C45"/>
    <w:rsid w:val="00E9300D"/>
    <w:rsid w:val="00E93181"/>
    <w:rsid w:val="00EA348C"/>
    <w:rsid w:val="00EA423C"/>
    <w:rsid w:val="00EA45A5"/>
    <w:rsid w:val="00EA5E8A"/>
    <w:rsid w:val="00EC65AA"/>
    <w:rsid w:val="00EE2594"/>
    <w:rsid w:val="00EE286E"/>
    <w:rsid w:val="00EE7747"/>
    <w:rsid w:val="00EF43D3"/>
    <w:rsid w:val="00EF720A"/>
    <w:rsid w:val="00F07F32"/>
    <w:rsid w:val="00F13B89"/>
    <w:rsid w:val="00F161F9"/>
    <w:rsid w:val="00F16A04"/>
    <w:rsid w:val="00F23757"/>
    <w:rsid w:val="00F2640A"/>
    <w:rsid w:val="00F2695D"/>
    <w:rsid w:val="00F27D4B"/>
    <w:rsid w:val="00F308D6"/>
    <w:rsid w:val="00F32588"/>
    <w:rsid w:val="00F3409E"/>
    <w:rsid w:val="00F44411"/>
    <w:rsid w:val="00F46776"/>
    <w:rsid w:val="00F57175"/>
    <w:rsid w:val="00F642F3"/>
    <w:rsid w:val="00F6442B"/>
    <w:rsid w:val="00F70847"/>
    <w:rsid w:val="00F738C1"/>
    <w:rsid w:val="00F758C3"/>
    <w:rsid w:val="00F76D8F"/>
    <w:rsid w:val="00F82FF0"/>
    <w:rsid w:val="00F8699C"/>
    <w:rsid w:val="00F95BA8"/>
    <w:rsid w:val="00F975E8"/>
    <w:rsid w:val="00FA4EDA"/>
    <w:rsid w:val="00FB599A"/>
    <w:rsid w:val="00FC240D"/>
    <w:rsid w:val="00FC40BC"/>
    <w:rsid w:val="00FD4DD6"/>
    <w:rsid w:val="00FD4F9C"/>
    <w:rsid w:val="00FD66EF"/>
    <w:rsid w:val="00FE033A"/>
    <w:rsid w:val="00FF351F"/>
    <w:rsid w:val="00FF5195"/>
    <w:rsid w:val="00FF7A0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F46776"/>
    <w:rPr>
      <w:b/>
      <w:bCs/>
    </w:rPr>
  </w:style>
  <w:style w:type="paragraph" w:styleId="Web">
    <w:name w:val="Normal (Web)"/>
    <w:basedOn w:val="a"/>
    <w:uiPriority w:val="99"/>
    <w:rsid w:val="00F46776"/>
    <w:pPr>
      <w:widowControl/>
      <w:spacing w:before="100" w:beforeAutospacing="1" w:after="100" w:afterAutospacing="1"/>
    </w:pPr>
    <w:rPr>
      <w:rFonts w:ascii="新細明體" w:hAnsi="新細明體" w:cs="新細明體"/>
      <w:kern w:val="0"/>
    </w:rPr>
  </w:style>
  <w:style w:type="paragraph" w:styleId="a4">
    <w:name w:val="footer"/>
    <w:basedOn w:val="a"/>
    <w:rsid w:val="0001106F"/>
    <w:pPr>
      <w:tabs>
        <w:tab w:val="center" w:pos="4153"/>
        <w:tab w:val="right" w:pos="8306"/>
      </w:tabs>
      <w:snapToGrid w:val="0"/>
    </w:pPr>
    <w:rPr>
      <w:sz w:val="20"/>
      <w:szCs w:val="20"/>
    </w:rPr>
  </w:style>
  <w:style w:type="character" w:styleId="a5">
    <w:name w:val="page number"/>
    <w:basedOn w:val="a0"/>
    <w:rsid w:val="0001106F"/>
  </w:style>
  <w:style w:type="paragraph" w:styleId="a6">
    <w:name w:val="header"/>
    <w:basedOn w:val="a"/>
    <w:rsid w:val="0001106F"/>
    <w:pPr>
      <w:tabs>
        <w:tab w:val="center" w:pos="4153"/>
        <w:tab w:val="right" w:pos="8306"/>
      </w:tabs>
      <w:snapToGrid w:val="0"/>
    </w:pPr>
    <w:rPr>
      <w:sz w:val="20"/>
      <w:szCs w:val="20"/>
    </w:rPr>
  </w:style>
  <w:style w:type="table" w:styleId="a7">
    <w:name w:val="Table Grid"/>
    <w:basedOn w:val="a1"/>
    <w:uiPriority w:val="59"/>
    <w:rsid w:val="00D0753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407C32"/>
  </w:style>
  <w:style w:type="paragraph" w:customStyle="1" w:styleId="Default">
    <w:name w:val="Default"/>
    <w:rsid w:val="000D5FFC"/>
    <w:pPr>
      <w:widowControl w:val="0"/>
      <w:autoSpaceDE w:val="0"/>
      <w:autoSpaceDN w:val="0"/>
      <w:adjustRightInd w:val="0"/>
    </w:pPr>
    <w:rPr>
      <w:color w:val="000000"/>
      <w:sz w:val="24"/>
      <w:szCs w:val="24"/>
    </w:rPr>
  </w:style>
  <w:style w:type="paragraph" w:styleId="a8">
    <w:name w:val="List Paragraph"/>
    <w:basedOn w:val="a"/>
    <w:uiPriority w:val="34"/>
    <w:qFormat/>
    <w:rsid w:val="001E338D"/>
    <w:pPr>
      <w:ind w:leftChars="200" w:left="480"/>
    </w:pPr>
    <w:rPr>
      <w:rFonts w:ascii="Calibri" w:hAnsi="Calibri"/>
      <w:szCs w:val="22"/>
    </w:rPr>
  </w:style>
  <w:style w:type="paragraph" w:styleId="a9">
    <w:name w:val="Balloon Text"/>
    <w:basedOn w:val="a"/>
    <w:link w:val="aa"/>
    <w:rsid w:val="00896C73"/>
    <w:rPr>
      <w:rFonts w:asciiTheme="majorHAnsi" w:eastAsiaTheme="majorEastAsia" w:hAnsiTheme="majorHAnsi" w:cstheme="majorBidi"/>
      <w:sz w:val="18"/>
      <w:szCs w:val="18"/>
    </w:rPr>
  </w:style>
  <w:style w:type="character" w:customStyle="1" w:styleId="aa">
    <w:name w:val="註解方塊文字 字元"/>
    <w:basedOn w:val="a0"/>
    <w:link w:val="a9"/>
    <w:rsid w:val="00896C73"/>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F46776"/>
    <w:rPr>
      <w:b/>
      <w:bCs/>
    </w:rPr>
  </w:style>
  <w:style w:type="paragraph" w:styleId="Web">
    <w:name w:val="Normal (Web)"/>
    <w:basedOn w:val="a"/>
    <w:uiPriority w:val="99"/>
    <w:rsid w:val="00F46776"/>
    <w:pPr>
      <w:widowControl/>
      <w:spacing w:before="100" w:beforeAutospacing="1" w:after="100" w:afterAutospacing="1"/>
    </w:pPr>
    <w:rPr>
      <w:rFonts w:ascii="新細明體" w:hAnsi="新細明體" w:cs="新細明體"/>
      <w:kern w:val="0"/>
    </w:rPr>
  </w:style>
  <w:style w:type="paragraph" w:styleId="a4">
    <w:name w:val="footer"/>
    <w:basedOn w:val="a"/>
    <w:rsid w:val="0001106F"/>
    <w:pPr>
      <w:tabs>
        <w:tab w:val="center" w:pos="4153"/>
        <w:tab w:val="right" w:pos="8306"/>
      </w:tabs>
      <w:snapToGrid w:val="0"/>
    </w:pPr>
    <w:rPr>
      <w:sz w:val="20"/>
      <w:szCs w:val="20"/>
    </w:rPr>
  </w:style>
  <w:style w:type="character" w:styleId="a5">
    <w:name w:val="page number"/>
    <w:basedOn w:val="a0"/>
    <w:rsid w:val="0001106F"/>
  </w:style>
  <w:style w:type="paragraph" w:styleId="a6">
    <w:name w:val="header"/>
    <w:basedOn w:val="a"/>
    <w:rsid w:val="0001106F"/>
    <w:pPr>
      <w:tabs>
        <w:tab w:val="center" w:pos="4153"/>
        <w:tab w:val="right" w:pos="8306"/>
      </w:tabs>
      <w:snapToGrid w:val="0"/>
    </w:pPr>
    <w:rPr>
      <w:sz w:val="20"/>
      <w:szCs w:val="20"/>
    </w:rPr>
  </w:style>
  <w:style w:type="table" w:styleId="a7">
    <w:name w:val="Table Grid"/>
    <w:basedOn w:val="a1"/>
    <w:uiPriority w:val="59"/>
    <w:rsid w:val="00D0753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407C32"/>
  </w:style>
  <w:style w:type="paragraph" w:customStyle="1" w:styleId="Default">
    <w:name w:val="Default"/>
    <w:rsid w:val="000D5FFC"/>
    <w:pPr>
      <w:widowControl w:val="0"/>
      <w:autoSpaceDE w:val="0"/>
      <w:autoSpaceDN w:val="0"/>
      <w:adjustRightInd w:val="0"/>
    </w:pPr>
    <w:rPr>
      <w:color w:val="000000"/>
      <w:sz w:val="24"/>
      <w:szCs w:val="24"/>
    </w:rPr>
  </w:style>
  <w:style w:type="paragraph" w:styleId="a8">
    <w:name w:val="List Paragraph"/>
    <w:basedOn w:val="a"/>
    <w:uiPriority w:val="34"/>
    <w:qFormat/>
    <w:rsid w:val="001E338D"/>
    <w:pPr>
      <w:ind w:leftChars="200" w:left="480"/>
    </w:pPr>
    <w:rPr>
      <w:rFonts w:ascii="Calibri" w:hAnsi="Calibri"/>
      <w:szCs w:val="22"/>
    </w:rPr>
  </w:style>
  <w:style w:type="paragraph" w:styleId="a9">
    <w:name w:val="Balloon Text"/>
    <w:basedOn w:val="a"/>
    <w:link w:val="aa"/>
    <w:rsid w:val="00896C73"/>
    <w:rPr>
      <w:rFonts w:asciiTheme="majorHAnsi" w:eastAsiaTheme="majorEastAsia" w:hAnsiTheme="majorHAnsi" w:cstheme="majorBidi"/>
      <w:sz w:val="18"/>
      <w:szCs w:val="18"/>
    </w:rPr>
  </w:style>
  <w:style w:type="character" w:customStyle="1" w:styleId="aa">
    <w:name w:val="註解方塊文字 字元"/>
    <w:basedOn w:val="a0"/>
    <w:link w:val="a9"/>
    <w:rsid w:val="00896C73"/>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70084">
      <w:bodyDiv w:val="1"/>
      <w:marLeft w:val="0"/>
      <w:marRight w:val="0"/>
      <w:marTop w:val="0"/>
      <w:marBottom w:val="0"/>
      <w:divBdr>
        <w:top w:val="none" w:sz="0" w:space="0" w:color="auto"/>
        <w:left w:val="none" w:sz="0" w:space="0" w:color="auto"/>
        <w:bottom w:val="none" w:sz="0" w:space="0" w:color="auto"/>
        <w:right w:val="none" w:sz="0" w:space="0" w:color="auto"/>
      </w:divBdr>
      <w:divsChild>
        <w:div w:id="686912206">
          <w:marLeft w:val="0"/>
          <w:marRight w:val="0"/>
          <w:marTop w:val="0"/>
          <w:marBottom w:val="0"/>
          <w:divBdr>
            <w:top w:val="none" w:sz="0" w:space="0" w:color="auto"/>
            <w:left w:val="none" w:sz="0" w:space="0" w:color="auto"/>
            <w:bottom w:val="none" w:sz="0" w:space="0" w:color="auto"/>
            <w:right w:val="none" w:sz="0" w:space="0" w:color="auto"/>
          </w:divBdr>
        </w:div>
      </w:divsChild>
    </w:div>
    <w:div w:id="749160632">
      <w:bodyDiv w:val="1"/>
      <w:marLeft w:val="0"/>
      <w:marRight w:val="0"/>
      <w:marTop w:val="0"/>
      <w:marBottom w:val="0"/>
      <w:divBdr>
        <w:top w:val="none" w:sz="0" w:space="0" w:color="auto"/>
        <w:left w:val="none" w:sz="0" w:space="0" w:color="auto"/>
        <w:bottom w:val="none" w:sz="0" w:space="0" w:color="auto"/>
        <w:right w:val="none" w:sz="0" w:space="0" w:color="auto"/>
      </w:divBdr>
      <w:divsChild>
        <w:div w:id="827405584">
          <w:marLeft w:val="0"/>
          <w:marRight w:val="0"/>
          <w:marTop w:val="0"/>
          <w:marBottom w:val="0"/>
          <w:divBdr>
            <w:top w:val="none" w:sz="0" w:space="0" w:color="auto"/>
            <w:left w:val="none" w:sz="0" w:space="0" w:color="auto"/>
            <w:bottom w:val="none" w:sz="0" w:space="0" w:color="auto"/>
            <w:right w:val="none" w:sz="0" w:space="0" w:color="auto"/>
          </w:divBdr>
        </w:div>
      </w:divsChild>
    </w:div>
    <w:div w:id="880089863">
      <w:bodyDiv w:val="1"/>
      <w:marLeft w:val="0"/>
      <w:marRight w:val="0"/>
      <w:marTop w:val="0"/>
      <w:marBottom w:val="0"/>
      <w:divBdr>
        <w:top w:val="none" w:sz="0" w:space="0" w:color="auto"/>
        <w:left w:val="none" w:sz="0" w:space="0" w:color="auto"/>
        <w:bottom w:val="none" w:sz="0" w:space="0" w:color="auto"/>
        <w:right w:val="none" w:sz="0" w:space="0" w:color="auto"/>
      </w:divBdr>
      <w:divsChild>
        <w:div w:id="1317800221">
          <w:marLeft w:val="547"/>
          <w:marRight w:val="0"/>
          <w:marTop w:val="134"/>
          <w:marBottom w:val="0"/>
          <w:divBdr>
            <w:top w:val="none" w:sz="0" w:space="0" w:color="auto"/>
            <w:left w:val="none" w:sz="0" w:space="0" w:color="auto"/>
            <w:bottom w:val="none" w:sz="0" w:space="0" w:color="auto"/>
            <w:right w:val="none" w:sz="0" w:space="0" w:color="auto"/>
          </w:divBdr>
        </w:div>
      </w:divsChild>
    </w:div>
    <w:div w:id="1182235520">
      <w:bodyDiv w:val="1"/>
      <w:marLeft w:val="0"/>
      <w:marRight w:val="0"/>
      <w:marTop w:val="0"/>
      <w:marBottom w:val="0"/>
      <w:divBdr>
        <w:top w:val="none" w:sz="0" w:space="0" w:color="auto"/>
        <w:left w:val="none" w:sz="0" w:space="0" w:color="auto"/>
        <w:bottom w:val="none" w:sz="0" w:space="0" w:color="auto"/>
        <w:right w:val="none" w:sz="0" w:space="0" w:color="auto"/>
      </w:divBdr>
      <w:divsChild>
        <w:div w:id="1711299242">
          <w:marLeft w:val="547"/>
          <w:marRight w:val="0"/>
          <w:marTop w:val="134"/>
          <w:marBottom w:val="0"/>
          <w:divBdr>
            <w:top w:val="none" w:sz="0" w:space="0" w:color="auto"/>
            <w:left w:val="none" w:sz="0" w:space="0" w:color="auto"/>
            <w:bottom w:val="none" w:sz="0" w:space="0" w:color="auto"/>
            <w:right w:val="none" w:sz="0" w:space="0" w:color="auto"/>
          </w:divBdr>
        </w:div>
      </w:divsChild>
    </w:div>
    <w:div w:id="1245606358">
      <w:bodyDiv w:val="1"/>
      <w:marLeft w:val="0"/>
      <w:marRight w:val="0"/>
      <w:marTop w:val="0"/>
      <w:marBottom w:val="0"/>
      <w:divBdr>
        <w:top w:val="none" w:sz="0" w:space="0" w:color="auto"/>
        <w:left w:val="none" w:sz="0" w:space="0" w:color="auto"/>
        <w:bottom w:val="none" w:sz="0" w:space="0" w:color="auto"/>
        <w:right w:val="none" w:sz="0" w:space="0" w:color="auto"/>
      </w:divBdr>
      <w:divsChild>
        <w:div w:id="245698950">
          <w:marLeft w:val="0"/>
          <w:marRight w:val="0"/>
          <w:marTop w:val="0"/>
          <w:marBottom w:val="0"/>
          <w:divBdr>
            <w:top w:val="none" w:sz="0" w:space="0" w:color="auto"/>
            <w:left w:val="none" w:sz="0" w:space="0" w:color="auto"/>
            <w:bottom w:val="none" w:sz="0" w:space="0" w:color="auto"/>
            <w:right w:val="none" w:sz="0" w:space="0" w:color="auto"/>
          </w:divBdr>
        </w:div>
      </w:divsChild>
    </w:div>
    <w:div w:id="1451242679">
      <w:bodyDiv w:val="1"/>
      <w:marLeft w:val="0"/>
      <w:marRight w:val="0"/>
      <w:marTop w:val="0"/>
      <w:marBottom w:val="0"/>
      <w:divBdr>
        <w:top w:val="none" w:sz="0" w:space="0" w:color="auto"/>
        <w:left w:val="none" w:sz="0" w:space="0" w:color="auto"/>
        <w:bottom w:val="none" w:sz="0" w:space="0" w:color="auto"/>
        <w:right w:val="none" w:sz="0" w:space="0" w:color="auto"/>
      </w:divBdr>
    </w:div>
    <w:div w:id="1483085974">
      <w:bodyDiv w:val="1"/>
      <w:marLeft w:val="0"/>
      <w:marRight w:val="0"/>
      <w:marTop w:val="0"/>
      <w:marBottom w:val="0"/>
      <w:divBdr>
        <w:top w:val="none" w:sz="0" w:space="0" w:color="auto"/>
        <w:left w:val="none" w:sz="0" w:space="0" w:color="auto"/>
        <w:bottom w:val="none" w:sz="0" w:space="0" w:color="auto"/>
        <w:right w:val="none" w:sz="0" w:space="0" w:color="auto"/>
      </w:divBdr>
    </w:div>
    <w:div w:id="1569612624">
      <w:bodyDiv w:val="1"/>
      <w:marLeft w:val="0"/>
      <w:marRight w:val="0"/>
      <w:marTop w:val="0"/>
      <w:marBottom w:val="0"/>
      <w:divBdr>
        <w:top w:val="none" w:sz="0" w:space="0" w:color="auto"/>
        <w:left w:val="none" w:sz="0" w:space="0" w:color="auto"/>
        <w:bottom w:val="none" w:sz="0" w:space="0" w:color="auto"/>
        <w:right w:val="none" w:sz="0" w:space="0" w:color="auto"/>
      </w:divBdr>
    </w:div>
    <w:div w:id="166547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15629-F3FF-42A8-9FE8-265403477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Pages>
  <Words>488</Words>
  <Characters>2787</Characters>
  <Application>Microsoft Office Word</Application>
  <DocSecurity>0</DocSecurity>
  <Lines>23</Lines>
  <Paragraphs>6</Paragraphs>
  <ScaleCrop>false</ScaleCrop>
  <Company>MSVLAB</Company>
  <LinksUpToDate>false</LinksUpToDate>
  <CharactersWithSpaces>3269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Jeng-Tzong Chen</dc:creator>
  <cp:lastModifiedBy>SK</cp:lastModifiedBy>
  <cp:revision>8</cp:revision>
  <cp:lastPrinted>2015-10-27T08:00:00Z</cp:lastPrinted>
  <dcterms:created xsi:type="dcterms:W3CDTF">2015-10-27T06:07:00Z</dcterms:created>
  <dcterms:modified xsi:type="dcterms:W3CDTF">2015-10-29T02:39:00Z</dcterms:modified>
</cp:coreProperties>
</file>