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E2F" w:rsidRDefault="00155E2F" w:rsidP="00155E2F">
      <w:pPr>
        <w:pStyle w:val="3"/>
        <w:rPr>
          <w:rFonts w:ascii="Times New Roman" w:hAnsi="Times New Roman" w:cs="Times New Roman"/>
          <w:color w:val="000000"/>
        </w:rPr>
      </w:pPr>
      <w:bookmarkStart w:id="0" w:name="_GoBack"/>
      <w:bookmarkEnd w:id="0"/>
      <w:r>
        <w:rPr>
          <w:rFonts w:ascii="Times New Roman" w:hAnsi="Times New Roman" w:cs="Times New Roman"/>
          <w:color w:val="000000"/>
        </w:rPr>
        <w:t>WCCM-ECCOMAS 2026</w:t>
      </w:r>
      <w:r>
        <w:rPr>
          <w:rFonts w:ascii="Times New Roman" w:hAnsi="Times New Roman" w:cs="Times New Roman" w:hint="eastAsia"/>
          <w:color w:val="000000"/>
        </w:rPr>
        <w:t>大会在慕尼黑成功举办</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当地时间</w:t>
      </w:r>
      <w:r>
        <w:rPr>
          <w:rFonts w:ascii="Times New Roman" w:hAnsi="Times New Roman" w:cs="Times New Roman"/>
          <w:color w:val="000000"/>
        </w:rPr>
        <w:t>2026</w:t>
      </w:r>
      <w:r>
        <w:rPr>
          <w:rFonts w:ascii="Times New Roman" w:hAnsi="Times New Roman" w:cs="Times New Roman" w:hint="eastAsia"/>
          <w:color w:val="000000"/>
        </w:rPr>
        <w:t>年</w:t>
      </w:r>
      <w:r>
        <w:rPr>
          <w:rFonts w:ascii="Times New Roman" w:hAnsi="Times New Roman" w:cs="Times New Roman"/>
          <w:color w:val="000000"/>
        </w:rPr>
        <w:t>7</w:t>
      </w:r>
      <w:r>
        <w:rPr>
          <w:rFonts w:ascii="Times New Roman" w:hAnsi="Times New Roman" w:cs="Times New Roman" w:hint="eastAsia"/>
          <w:color w:val="000000"/>
        </w:rPr>
        <w:t>月</w:t>
      </w:r>
      <w:r>
        <w:rPr>
          <w:rFonts w:ascii="Times New Roman" w:hAnsi="Times New Roman" w:cs="Times New Roman"/>
          <w:color w:val="000000"/>
        </w:rPr>
        <w:t>19</w:t>
      </w:r>
      <w:r>
        <w:rPr>
          <w:rFonts w:ascii="Times New Roman" w:hAnsi="Times New Roman" w:cs="Times New Roman" w:hint="eastAsia"/>
          <w:color w:val="000000"/>
        </w:rPr>
        <w:t>日至</w:t>
      </w:r>
      <w:r>
        <w:rPr>
          <w:rFonts w:ascii="Times New Roman" w:hAnsi="Times New Roman" w:cs="Times New Roman"/>
          <w:color w:val="000000"/>
        </w:rPr>
        <w:t>24</w:t>
      </w:r>
      <w:r>
        <w:rPr>
          <w:rFonts w:ascii="Times New Roman" w:hAnsi="Times New Roman" w:cs="Times New Roman" w:hint="eastAsia"/>
          <w:color w:val="000000"/>
        </w:rPr>
        <w:t>日，第</w:t>
      </w:r>
      <w:r>
        <w:rPr>
          <w:rFonts w:ascii="Times New Roman" w:hAnsi="Times New Roman" w:cs="Times New Roman"/>
          <w:color w:val="000000"/>
        </w:rPr>
        <w:t>17</w:t>
      </w:r>
      <w:r>
        <w:rPr>
          <w:rFonts w:ascii="Times New Roman" w:hAnsi="Times New Roman" w:cs="Times New Roman" w:hint="eastAsia"/>
          <w:color w:val="000000"/>
        </w:rPr>
        <w:t>届世界计算力学大会暨第</w:t>
      </w:r>
      <w:r>
        <w:rPr>
          <w:rFonts w:ascii="Times New Roman" w:hAnsi="Times New Roman" w:cs="Times New Roman"/>
          <w:color w:val="000000"/>
        </w:rPr>
        <w:t>10</w:t>
      </w:r>
      <w:r>
        <w:rPr>
          <w:rFonts w:ascii="Times New Roman" w:hAnsi="Times New Roman" w:cs="Times New Roman" w:hint="eastAsia"/>
          <w:color w:val="000000"/>
        </w:rPr>
        <w:t>届欧洲应用科学与工程计算方法大会（</w:t>
      </w:r>
      <w:r>
        <w:rPr>
          <w:rFonts w:ascii="Times New Roman" w:hAnsi="Times New Roman" w:cs="Times New Roman"/>
          <w:color w:val="000000"/>
        </w:rPr>
        <w:t>The 17th World Congress on Computational Mechanics &amp; The 10th ECCOMAS Congress</w:t>
      </w:r>
      <w:r>
        <w:rPr>
          <w:rFonts w:ascii="Times New Roman" w:hAnsi="Times New Roman" w:cs="Times New Roman" w:hint="eastAsia"/>
          <w:color w:val="000000"/>
        </w:rPr>
        <w:t>，</w:t>
      </w:r>
      <w:r>
        <w:rPr>
          <w:rFonts w:ascii="Times New Roman" w:hAnsi="Times New Roman" w:cs="Times New Roman"/>
          <w:color w:val="000000"/>
        </w:rPr>
        <w:t>WCCM-ECCOMAS 2026</w:t>
      </w:r>
      <w:r>
        <w:rPr>
          <w:rFonts w:ascii="Times New Roman" w:hAnsi="Times New Roman" w:cs="Times New Roman" w:hint="eastAsia"/>
          <w:color w:val="000000"/>
        </w:rPr>
        <w:t>）在德国慕尼黑国际会议中心（</w:t>
      </w:r>
      <w:r>
        <w:rPr>
          <w:rFonts w:ascii="Times New Roman" w:hAnsi="Times New Roman" w:cs="Times New Roman"/>
          <w:color w:val="000000"/>
        </w:rPr>
        <w:t>International Congress Center Munich</w:t>
      </w:r>
      <w:r>
        <w:rPr>
          <w:rFonts w:ascii="Times New Roman" w:hAnsi="Times New Roman" w:cs="Times New Roman" w:hint="eastAsia"/>
          <w:color w:val="000000"/>
        </w:rPr>
        <w:t>，</w:t>
      </w:r>
      <w:r>
        <w:rPr>
          <w:rFonts w:ascii="Times New Roman" w:hAnsi="Times New Roman" w:cs="Times New Roman"/>
          <w:color w:val="000000"/>
        </w:rPr>
        <w:t>ICM</w:t>
      </w:r>
      <w:r>
        <w:rPr>
          <w:rFonts w:ascii="Times New Roman" w:hAnsi="Times New Roman" w:cs="Times New Roman" w:hint="eastAsia"/>
          <w:color w:val="000000"/>
        </w:rPr>
        <w:t>）成功举办并圆满闭幕。本次大会由国际计算力学协会（</w:t>
      </w:r>
      <w:r>
        <w:rPr>
          <w:rFonts w:ascii="Times New Roman" w:hAnsi="Times New Roman" w:cs="Times New Roman"/>
          <w:color w:val="000000"/>
        </w:rPr>
        <w:t>International Association for Computational Mechanics</w:t>
      </w:r>
      <w:r>
        <w:rPr>
          <w:rFonts w:ascii="Times New Roman" w:hAnsi="Times New Roman" w:cs="Times New Roman" w:hint="eastAsia"/>
          <w:color w:val="000000"/>
        </w:rPr>
        <w:t>，</w:t>
      </w:r>
      <w:r>
        <w:rPr>
          <w:rFonts w:ascii="Times New Roman" w:hAnsi="Times New Roman" w:cs="Times New Roman"/>
          <w:color w:val="000000"/>
        </w:rPr>
        <w:t>IACM</w:t>
      </w:r>
      <w:r>
        <w:rPr>
          <w:rFonts w:ascii="Times New Roman" w:hAnsi="Times New Roman" w:cs="Times New Roman" w:hint="eastAsia"/>
          <w:color w:val="000000"/>
        </w:rPr>
        <w:t>）、欧洲应用科学与工程计算方法协会（</w:t>
      </w:r>
      <w:r>
        <w:rPr>
          <w:rFonts w:ascii="Times New Roman" w:hAnsi="Times New Roman" w:cs="Times New Roman"/>
          <w:color w:val="000000"/>
        </w:rPr>
        <w:t>European Community on Computational Methods in Applied Sciences</w:t>
      </w:r>
      <w:r>
        <w:rPr>
          <w:rFonts w:ascii="Times New Roman" w:hAnsi="Times New Roman" w:cs="Times New Roman" w:hint="eastAsia"/>
          <w:color w:val="000000"/>
        </w:rPr>
        <w:t>，</w:t>
      </w:r>
      <w:r>
        <w:rPr>
          <w:rFonts w:ascii="Times New Roman" w:hAnsi="Times New Roman" w:cs="Times New Roman"/>
          <w:color w:val="000000"/>
        </w:rPr>
        <w:t>ECCOMAS</w:t>
      </w:r>
      <w:r>
        <w:rPr>
          <w:rFonts w:ascii="Times New Roman" w:hAnsi="Times New Roman" w:cs="Times New Roman" w:hint="eastAsia"/>
          <w:color w:val="000000"/>
        </w:rPr>
        <w:t>）联合主办，是全球计算力学领域规模最大、影响力最广的国际学术盛会之一。</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世界计算力学大会（</w:t>
      </w:r>
      <w:r>
        <w:rPr>
          <w:rFonts w:ascii="Times New Roman" w:hAnsi="Times New Roman" w:cs="Times New Roman"/>
          <w:color w:val="000000"/>
        </w:rPr>
        <w:t>WCCM</w:t>
      </w:r>
      <w:r>
        <w:rPr>
          <w:rFonts w:ascii="Times New Roman" w:hAnsi="Times New Roman" w:cs="Times New Roman" w:hint="eastAsia"/>
          <w:color w:val="000000"/>
        </w:rPr>
        <w:t>）创办于</w:t>
      </w:r>
      <w:r>
        <w:rPr>
          <w:rFonts w:ascii="Times New Roman" w:hAnsi="Times New Roman" w:cs="Times New Roman"/>
          <w:color w:val="000000"/>
        </w:rPr>
        <w:t>1986</w:t>
      </w:r>
      <w:r>
        <w:rPr>
          <w:rFonts w:ascii="Times New Roman" w:hAnsi="Times New Roman" w:cs="Times New Roman" w:hint="eastAsia"/>
          <w:color w:val="000000"/>
        </w:rPr>
        <w:t>年，是国际计算力学领域最具代表性的系列会议之一，每四年举办一次；</w:t>
      </w:r>
      <w:r>
        <w:rPr>
          <w:rFonts w:ascii="Times New Roman" w:hAnsi="Times New Roman" w:cs="Times New Roman"/>
          <w:color w:val="000000"/>
        </w:rPr>
        <w:t>ECCOMAS</w:t>
      </w:r>
      <w:r>
        <w:rPr>
          <w:rFonts w:ascii="Times New Roman" w:hAnsi="Times New Roman" w:cs="Times New Roman" w:hint="eastAsia"/>
          <w:color w:val="000000"/>
        </w:rPr>
        <w:t>大会则是欧洲工程计算方法领域的重要国际会议。本届大会首次以</w:t>
      </w:r>
      <w:r>
        <w:rPr>
          <w:rFonts w:ascii="Times New Roman" w:hAnsi="Times New Roman" w:cs="Times New Roman"/>
          <w:color w:val="000000"/>
        </w:rPr>
        <w:t>WCCM</w:t>
      </w:r>
      <w:r>
        <w:rPr>
          <w:rFonts w:ascii="Times New Roman" w:hAnsi="Times New Roman" w:cs="Times New Roman" w:hint="eastAsia"/>
          <w:color w:val="000000"/>
        </w:rPr>
        <w:t>与</w:t>
      </w:r>
      <w:r>
        <w:rPr>
          <w:rFonts w:ascii="Times New Roman" w:hAnsi="Times New Roman" w:cs="Times New Roman"/>
          <w:color w:val="000000"/>
        </w:rPr>
        <w:t>ECCOMAS</w:t>
      </w:r>
      <w:r>
        <w:rPr>
          <w:rFonts w:ascii="Times New Roman" w:hAnsi="Times New Roman" w:cs="Times New Roman" w:hint="eastAsia"/>
          <w:color w:val="000000"/>
        </w:rPr>
        <w:t>联合形式举办，汇聚全球计算力学、工程计算和人工智能领域专家学者，共同探索计算科学与工程技术发展的新方向。</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本届大会吸引来自全球</w:t>
      </w:r>
      <w:r>
        <w:rPr>
          <w:rFonts w:ascii="Times New Roman" w:hAnsi="Times New Roman" w:cs="Times New Roman"/>
          <w:color w:val="000000"/>
        </w:rPr>
        <w:t>65</w:t>
      </w:r>
      <w:r>
        <w:rPr>
          <w:rFonts w:ascii="Times New Roman" w:hAnsi="Times New Roman" w:cs="Times New Roman" w:hint="eastAsia"/>
          <w:color w:val="000000"/>
        </w:rPr>
        <w:t>个以上国家和地区的科研人员参与，共有超过</w:t>
      </w:r>
      <w:r>
        <w:rPr>
          <w:rFonts w:ascii="Times New Roman" w:hAnsi="Times New Roman" w:cs="Times New Roman"/>
          <w:color w:val="000000"/>
        </w:rPr>
        <w:t>5000</w:t>
      </w:r>
      <w:r>
        <w:rPr>
          <w:rFonts w:ascii="Times New Roman" w:hAnsi="Times New Roman" w:cs="Times New Roman" w:hint="eastAsia"/>
          <w:color w:val="000000"/>
        </w:rPr>
        <w:t>名专家学者注册参会，成为该系列会议历史上规模最为盛大的会议之一。其中，德国作为东道主组织大量高校和科研机构代表参会，美国、中国、法国、意大利、日本、西班牙、英国、韩国、奥地利等国家均派出高水平科研团队参与交流，充分体现了计算力学作为现代工程科学基础支撑学科的重要国际影响力。</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会议学术活动内容丰富、规模庞大。大会技术日程包含</w:t>
      </w:r>
      <w:r>
        <w:rPr>
          <w:rFonts w:ascii="Times New Roman" w:hAnsi="Times New Roman" w:cs="Times New Roman"/>
          <w:color w:val="000000"/>
        </w:rPr>
        <w:t>24</w:t>
      </w:r>
      <w:r>
        <w:rPr>
          <w:rFonts w:ascii="Times New Roman" w:hAnsi="Times New Roman" w:cs="Times New Roman" w:hint="eastAsia"/>
          <w:color w:val="000000"/>
        </w:rPr>
        <w:t>场大会及全体主旨报告、</w:t>
      </w:r>
      <w:r>
        <w:rPr>
          <w:rFonts w:ascii="Times New Roman" w:hAnsi="Times New Roman" w:cs="Times New Roman"/>
          <w:color w:val="000000"/>
        </w:rPr>
        <w:t>344</w:t>
      </w:r>
      <w:r>
        <w:rPr>
          <w:rFonts w:ascii="Times New Roman" w:hAnsi="Times New Roman" w:cs="Times New Roman" w:hint="eastAsia"/>
          <w:color w:val="000000"/>
        </w:rPr>
        <w:t>个专题研讨会（</w:t>
      </w:r>
      <w:r>
        <w:rPr>
          <w:rFonts w:ascii="Times New Roman" w:hAnsi="Times New Roman" w:cs="Times New Roman"/>
          <w:color w:val="000000"/>
        </w:rPr>
        <w:t>Mini-symposia</w:t>
      </w:r>
      <w:r>
        <w:rPr>
          <w:rFonts w:ascii="Times New Roman" w:hAnsi="Times New Roman" w:cs="Times New Roman" w:hint="eastAsia"/>
          <w:color w:val="000000"/>
        </w:rPr>
        <w:t>）、</w:t>
      </w:r>
      <w:r>
        <w:rPr>
          <w:rFonts w:ascii="Times New Roman" w:hAnsi="Times New Roman" w:cs="Times New Roman"/>
          <w:color w:val="000000"/>
        </w:rPr>
        <w:t>18</w:t>
      </w:r>
      <w:r>
        <w:rPr>
          <w:rFonts w:ascii="Times New Roman" w:hAnsi="Times New Roman" w:cs="Times New Roman" w:hint="eastAsia"/>
          <w:color w:val="000000"/>
        </w:rPr>
        <w:t>个专题技术论坛（</w:t>
      </w:r>
      <w:r>
        <w:rPr>
          <w:rFonts w:ascii="Times New Roman" w:hAnsi="Times New Roman" w:cs="Times New Roman"/>
          <w:color w:val="000000"/>
        </w:rPr>
        <w:t>Special Technological Sessions</w:t>
      </w:r>
      <w:r>
        <w:rPr>
          <w:rFonts w:ascii="Times New Roman" w:hAnsi="Times New Roman" w:cs="Times New Roman" w:hint="eastAsia"/>
          <w:color w:val="000000"/>
        </w:rPr>
        <w:t>）以及超过</w:t>
      </w:r>
      <w:r>
        <w:rPr>
          <w:rFonts w:ascii="Times New Roman" w:hAnsi="Times New Roman" w:cs="Times New Roman"/>
          <w:color w:val="000000"/>
        </w:rPr>
        <w:t>4600</w:t>
      </w:r>
      <w:r>
        <w:rPr>
          <w:rFonts w:ascii="Times New Roman" w:hAnsi="Times New Roman" w:cs="Times New Roman" w:hint="eastAsia"/>
          <w:color w:val="000000"/>
        </w:rPr>
        <w:t>场口头学术报告，其中包括</w:t>
      </w:r>
      <w:r>
        <w:rPr>
          <w:rFonts w:ascii="Times New Roman" w:hAnsi="Times New Roman" w:cs="Times New Roman"/>
          <w:color w:val="000000"/>
        </w:rPr>
        <w:t>155</w:t>
      </w:r>
      <w:r>
        <w:rPr>
          <w:rFonts w:ascii="Times New Roman" w:hAnsi="Times New Roman" w:cs="Times New Roman" w:hint="eastAsia"/>
          <w:color w:val="000000"/>
        </w:rPr>
        <w:t>场邀请性质的</w:t>
      </w:r>
      <w:r>
        <w:rPr>
          <w:rFonts w:ascii="Times New Roman" w:hAnsi="Times New Roman" w:cs="Times New Roman"/>
          <w:color w:val="000000"/>
        </w:rPr>
        <w:t>Keynote</w:t>
      </w:r>
      <w:r>
        <w:rPr>
          <w:rFonts w:ascii="Times New Roman" w:hAnsi="Times New Roman" w:cs="Times New Roman" w:hint="eastAsia"/>
          <w:color w:val="000000"/>
        </w:rPr>
        <w:t>报告，覆盖计算力学领域多个前沿方向。</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在会议主题设置方面，本届大会重点围绕计算固体力学、计算流体力学、多物理场耦合分析、多尺度模拟、高性能计算、智能计算方法、先进材料设计以及复杂工程系统仿真等方向展开深入交流。</w:t>
      </w:r>
      <w:proofErr w:type="gramStart"/>
      <w:r>
        <w:rPr>
          <w:rFonts w:ascii="Times New Roman" w:hAnsi="Times New Roman" w:cs="Times New Roman" w:hint="eastAsia"/>
          <w:color w:val="000000"/>
        </w:rPr>
        <w:t>与</w:t>
      </w:r>
      <w:proofErr w:type="gramEnd"/>
      <w:r>
        <w:rPr>
          <w:rFonts w:ascii="Times New Roman" w:hAnsi="Times New Roman" w:cs="Times New Roman" w:hint="eastAsia"/>
          <w:color w:val="000000"/>
        </w:rPr>
        <w:t>传统计算方法相比，人工智能、大数据和机器学习技术与</w:t>
      </w:r>
      <w:r>
        <w:rPr>
          <w:rFonts w:ascii="Times New Roman" w:hAnsi="Times New Roman" w:cs="Times New Roman" w:hint="eastAsia"/>
          <w:color w:val="000000"/>
        </w:rPr>
        <w:lastRenderedPageBreak/>
        <w:t>计算力学的融合成为本届大会的重要特色之一。众多专家围绕物理信息神经网络、科学机器学习、人工智能辅助工程仿真以及数据驱动建模等前沿问题展开讨论，推动计算力学向智能化、自动化方向发展。</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大会邀请了多位国际知名学者作大会报告。其中，美国布朗大学</w:t>
      </w:r>
      <w:r>
        <w:rPr>
          <w:rFonts w:ascii="Times New Roman" w:hAnsi="Times New Roman" w:cs="Times New Roman"/>
          <w:color w:val="000000"/>
        </w:rPr>
        <w:t xml:space="preserve">George </w:t>
      </w:r>
      <w:proofErr w:type="spellStart"/>
      <w:r>
        <w:rPr>
          <w:rFonts w:ascii="Times New Roman" w:hAnsi="Times New Roman" w:cs="Times New Roman"/>
          <w:color w:val="000000"/>
        </w:rPr>
        <w:t>Karniadakis</w:t>
      </w:r>
      <w:proofErr w:type="spellEnd"/>
      <w:r>
        <w:rPr>
          <w:rFonts w:ascii="Times New Roman" w:hAnsi="Times New Roman" w:cs="Times New Roman" w:hint="eastAsia"/>
          <w:color w:val="000000"/>
        </w:rPr>
        <w:t>教授围绕</w:t>
      </w:r>
      <w:r>
        <w:rPr>
          <w:rFonts w:ascii="Times New Roman" w:hAnsi="Times New Roman" w:cs="Times New Roman"/>
          <w:color w:val="000000"/>
        </w:rPr>
        <w:t>“Agentic Scientific Machine Learning”</w:t>
      </w:r>
      <w:r>
        <w:rPr>
          <w:rFonts w:ascii="Times New Roman" w:hAnsi="Times New Roman" w:cs="Times New Roman" w:hint="eastAsia"/>
          <w:color w:val="000000"/>
        </w:rPr>
        <w:t>主题开展大会报告，重点探讨科学机器学习未来发展方向；其他大会报告还涉及计算脑力学、可再生能源与高超声速系统多物理场模拟等前沿领域，体现了计算力学与人工智能、生物医学、新能源装备等交叉领域的发展趋势。</w:t>
      </w:r>
    </w:p>
    <w:p w:rsidR="00155E2F" w:rsidRDefault="00155E2F" w:rsidP="00155E2F">
      <w:pPr>
        <w:pStyle w:val="body-para"/>
        <w:rPr>
          <w:rFonts w:ascii="Times New Roman" w:hAnsi="Times New Roman" w:cs="Times New Roman"/>
          <w:color w:val="000000"/>
        </w:rPr>
      </w:pPr>
      <w:proofErr w:type="gramStart"/>
      <w:r>
        <w:rPr>
          <w:rFonts w:ascii="Times New Roman" w:hAnsi="Times New Roman" w:cs="Times New Roman" w:hint="eastAsia"/>
          <w:color w:val="000000"/>
        </w:rPr>
        <w:t>此外，</w:t>
      </w:r>
      <w:proofErr w:type="gramEnd"/>
      <w:r>
        <w:rPr>
          <w:rFonts w:ascii="Times New Roman" w:hAnsi="Times New Roman" w:cs="Times New Roman" w:hint="eastAsia"/>
          <w:color w:val="000000"/>
        </w:rPr>
        <w:t>大会同期举办了面向青年科研人员的系列活动，包括青年研究者交流活动、女性科研人员交流活动以及计算工程职业发展交流活动，进一步促进青年人才培养和国际科研合作。</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来自中国高校、科研院所及相关工程领域的众多专家学者赴德国慕尼黑参会，围绕智能计算、多尺度力学模拟、结构安全分析、复杂工程系统仿真等方向展示我国计算力学领域最新研究成果，并与国际同行开展深入交流。中国学者积极参与大会专题组织、学术报告和青年交流活动，不断提升我国计算力学研究在国际学术舞台上的影响力。</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作为全球计算力学领域的重要交流平台，</w:t>
      </w:r>
      <w:r>
        <w:rPr>
          <w:rFonts w:ascii="Times New Roman" w:hAnsi="Times New Roman" w:cs="Times New Roman"/>
          <w:color w:val="000000"/>
        </w:rPr>
        <w:t>WCCM-ECCOMAS 2026</w:t>
      </w:r>
      <w:r>
        <w:rPr>
          <w:rFonts w:ascii="Times New Roman" w:hAnsi="Times New Roman" w:cs="Times New Roman" w:hint="eastAsia"/>
          <w:color w:val="000000"/>
        </w:rPr>
        <w:t>大会的成功举办进一步促进了计算力学理论创新、数值算法发展与重大工程应用之间的深度融合。大会围绕航空航天、清洁能源、高端装备制造、土木工程、生物医学工程等国家和全球重大需求，推动计算力学与人工智能、高性能计算、数字孪生等新兴技术交叉发展，为未来工程科学研究和产业技术创新提供了重要支撑。</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本届大会的召开不仅展示了全球计算力学领域最新研究成果，也进一步加强了国际科研合作网络建设，为推动计算力学学科创新发展、服务未来重大工程挑战发挥了重要作用。</w:t>
      </w:r>
    </w:p>
    <w:p w:rsidR="00155E2F" w:rsidRDefault="00155E2F" w:rsidP="00155E2F">
      <w:pPr>
        <w:pStyle w:val="body-para"/>
        <w:rPr>
          <w:rFonts w:ascii="Times New Roman" w:hAnsi="Times New Roman" w:cs="Times New Roman"/>
          <w:color w:val="000000"/>
        </w:rPr>
      </w:pPr>
      <w:r>
        <w:rPr>
          <w:rFonts w:ascii="Times New Roman" w:hAnsi="Times New Roman" w:cs="Times New Roman" w:hint="eastAsia"/>
          <w:color w:val="000000"/>
        </w:rPr>
        <w:t>作为国际计算力学界最高水平系列学术会议，本届</w:t>
      </w:r>
      <w:r>
        <w:rPr>
          <w:rFonts w:ascii="Times New Roman" w:hAnsi="Times New Roman" w:cs="Times New Roman"/>
          <w:color w:val="000000"/>
        </w:rPr>
        <w:t>WCCM</w:t>
      </w:r>
      <w:r>
        <w:rPr>
          <w:rFonts w:ascii="Times New Roman" w:hAnsi="Times New Roman" w:cs="Times New Roman" w:hint="eastAsia"/>
          <w:color w:val="000000"/>
        </w:rPr>
        <w:t>与</w:t>
      </w:r>
      <w:r>
        <w:rPr>
          <w:rFonts w:ascii="Times New Roman" w:hAnsi="Times New Roman" w:cs="Times New Roman"/>
          <w:color w:val="000000"/>
        </w:rPr>
        <w:t>ECCOMAS</w:t>
      </w:r>
      <w:r>
        <w:rPr>
          <w:rFonts w:ascii="Times New Roman" w:hAnsi="Times New Roman" w:cs="Times New Roman" w:hint="eastAsia"/>
          <w:color w:val="000000"/>
        </w:rPr>
        <w:t>合并召开。在为期</w:t>
      </w:r>
      <w:r>
        <w:rPr>
          <w:rFonts w:ascii="Times New Roman" w:hAnsi="Times New Roman" w:cs="Times New Roman"/>
          <w:color w:val="000000"/>
        </w:rPr>
        <w:t>6</w:t>
      </w:r>
      <w:r>
        <w:rPr>
          <w:rFonts w:ascii="Times New Roman" w:hAnsi="Times New Roman" w:cs="Times New Roman" w:hint="eastAsia"/>
          <w:color w:val="000000"/>
        </w:rPr>
        <w:t>天的会议期间，全球专家学者通过主旨报告、专题分会场、海报交流等形</w:t>
      </w:r>
      <w:r>
        <w:rPr>
          <w:rFonts w:ascii="Times New Roman" w:hAnsi="Times New Roman" w:cs="Times New Roman" w:hint="eastAsia"/>
          <w:color w:val="000000"/>
        </w:rPr>
        <w:lastRenderedPageBreak/>
        <w:t>式，围绕数值算法创新、多物理场耦合仿真、人工智能与计算力学交叉、高性能计算、工程力学应用等前沿方向分享最新研究进展。</w:t>
      </w:r>
    </w:p>
    <w:p w:rsidR="005B3675" w:rsidRPr="00155E2F" w:rsidRDefault="005B3675"/>
    <w:sectPr w:rsidR="005B3675" w:rsidRPr="00155E2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2F"/>
    <w:rsid w:val="00155E2F"/>
    <w:rsid w:val="005B3675"/>
    <w:rsid w:val="00810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5CAD7-E8EB-4564-B70B-B1233B24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63E"/>
    <w:pPr>
      <w:widowControl w:val="0"/>
    </w:pPr>
  </w:style>
  <w:style w:type="paragraph" w:styleId="3">
    <w:name w:val="heading 3"/>
    <w:basedOn w:val="a"/>
    <w:link w:val="30"/>
    <w:uiPriority w:val="9"/>
    <w:semiHidden/>
    <w:unhideWhenUsed/>
    <w:qFormat/>
    <w:rsid w:val="00155E2F"/>
    <w:pPr>
      <w:widowControl/>
      <w:spacing w:line="480" w:lineRule="auto"/>
      <w:jc w:val="center"/>
      <w:outlineLvl w:val="2"/>
    </w:pPr>
    <w:rPr>
      <w:rFonts w:ascii="新細明體" w:eastAsia="新細明體" w:hAnsi="新細明體" w:cs="新細明體"/>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semiHidden/>
    <w:rsid w:val="00155E2F"/>
    <w:rPr>
      <w:rFonts w:ascii="新細明體" w:eastAsia="新細明體" w:hAnsi="新細明體" w:cs="新細明體"/>
      <w:b/>
      <w:bCs/>
      <w:kern w:val="0"/>
      <w:sz w:val="28"/>
      <w:szCs w:val="28"/>
    </w:rPr>
  </w:style>
  <w:style w:type="paragraph" w:customStyle="1" w:styleId="body-para">
    <w:name w:val="body-para"/>
    <w:basedOn w:val="a"/>
    <w:rsid w:val="00155E2F"/>
    <w:pPr>
      <w:widowControl/>
      <w:spacing w:after="90" w:line="360" w:lineRule="auto"/>
      <w:ind w:firstLine="480"/>
      <w:jc w:val="both"/>
    </w:pPr>
    <w:rPr>
      <w:rFonts w:ascii="新細明體" w:eastAsia="新細明體" w:hAnsi="新細明體" w:cs="新細明體"/>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37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2026-08-03T10:35:00Z</dcterms:created>
  <dcterms:modified xsi:type="dcterms:W3CDTF">2026-08-03T10:43:00Z</dcterms:modified>
</cp:coreProperties>
</file>